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8B" w:rsidRDefault="002F0FE7" w:rsidP="003A078B">
      <w:pPr>
        <w:tabs>
          <w:tab w:val="left" w:pos="2936"/>
          <w:tab w:val="right" w:pos="8504"/>
        </w:tabs>
        <w:rPr>
          <w:rFonts w:ascii="Arial" w:hAnsi="Arial" w:cs="Arial"/>
          <w:sz w:val="48"/>
          <w:szCs w:val="48"/>
        </w:rPr>
      </w:pPr>
      <w:r>
        <w:rPr>
          <w:rFonts w:ascii="Arial" w:hAnsi="Arial" w:cs="Arial"/>
          <w:sz w:val="48"/>
          <w:szCs w:val="48"/>
        </w:rPr>
        <w:t xml:space="preserve"> </w:t>
      </w:r>
      <w:r w:rsidR="000A72BD">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0D1E8B">
        <w:rPr>
          <w:rFonts w:ascii="Lucida Calligraphy" w:hAnsi="Lucida Calligraphy" w:cs="Arial"/>
          <w:sz w:val="48"/>
          <w:szCs w:val="48"/>
        </w:rPr>
        <w:t>101</w:t>
      </w:r>
      <w:r>
        <w:rPr>
          <w:rFonts w:ascii="Lucida Calligraphy" w:hAnsi="Lucida Calligraphy" w:cs="Arial"/>
          <w:sz w:val="48"/>
          <w:szCs w:val="48"/>
        </w:rPr>
        <w:t xml:space="preserve">, </w:t>
      </w:r>
      <w:r w:rsidR="00355CAF">
        <w:rPr>
          <w:rFonts w:ascii="Lucida Calligraphy" w:hAnsi="Lucida Calligraphy" w:cs="Arial"/>
          <w:sz w:val="48"/>
          <w:szCs w:val="48"/>
        </w:rPr>
        <w:t>SEPTIEMBRE</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191E54" w:rsidRDefault="00191E54" w:rsidP="001764E1">
      <w:pPr>
        <w:pStyle w:val="Ttulo"/>
      </w:pPr>
    </w:p>
    <w:p w:rsidR="00D85011" w:rsidRDefault="00D85011" w:rsidP="001764E1">
      <w:pPr>
        <w:pStyle w:val="Ttulo"/>
      </w:pPr>
    </w:p>
    <w:p w:rsidR="00D85011" w:rsidRDefault="00D85011" w:rsidP="001764E1">
      <w:pPr>
        <w:pStyle w:val="Ttulo"/>
      </w:pPr>
    </w:p>
    <w:p w:rsidR="001764E1" w:rsidRPr="009C1C44" w:rsidRDefault="001764E1" w:rsidP="001764E1">
      <w:pPr>
        <w:pStyle w:val="Ttulo"/>
      </w:pPr>
      <w:r w:rsidRPr="009C1C44">
        <w:t>AYUNTAMIENTO</w:t>
      </w:r>
      <w:r w:rsidR="00F23767">
        <w:t xml:space="preserve"> DE</w:t>
      </w:r>
    </w:p>
    <w:p w:rsidR="001764E1" w:rsidRPr="009C1C44" w:rsidRDefault="001764E1" w:rsidP="001764E1">
      <w:pPr>
        <w:pStyle w:val="Ttulo"/>
      </w:pPr>
      <w:r w:rsidRPr="009C1C44">
        <w:t>JUÁREZ, N.L.</w:t>
      </w:r>
    </w:p>
    <w:p w:rsidR="00F23767" w:rsidRDefault="00812431" w:rsidP="00191E54">
      <w:pPr>
        <w:pStyle w:val="Ttulo"/>
      </w:pPr>
      <w:r>
        <w:t>GOBIERNO MUNICIPAL</w:t>
      </w:r>
      <w:r w:rsidR="001764E1" w:rsidRPr="009C1C44">
        <w:t xml:space="preserve"> 201</w:t>
      </w:r>
      <w:r>
        <w:t>5</w:t>
      </w:r>
      <w:r w:rsidR="001764E1" w:rsidRPr="009C1C44">
        <w:t>-201</w:t>
      </w:r>
      <w:r>
        <w:t>8</w:t>
      </w:r>
    </w:p>
    <w:p w:rsidR="00191E54" w:rsidRPr="00191E54" w:rsidRDefault="00191E54" w:rsidP="00191E54">
      <w:pPr>
        <w:pStyle w:val="Ttulo"/>
      </w:pPr>
    </w:p>
    <w:p w:rsidR="00906FE0" w:rsidRPr="00191E54" w:rsidRDefault="002719ED" w:rsidP="00191E54">
      <w:pPr>
        <w:jc w:val="center"/>
        <w:rPr>
          <w:rFonts w:ascii="Arial" w:hAnsi="Arial" w:cs="Arial"/>
          <w:b/>
          <w:sz w:val="24"/>
          <w:szCs w:val="28"/>
        </w:rPr>
      </w:pPr>
      <w:r w:rsidRPr="00075420">
        <w:rPr>
          <w:rFonts w:ascii="Arial" w:hAnsi="Arial" w:cs="Arial"/>
          <w:b/>
          <w:sz w:val="24"/>
          <w:szCs w:val="28"/>
        </w:rPr>
        <w:t>CONTENIDO</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881F30" w:rsidRDefault="00881F30" w:rsidP="0036723B">
      <w:pPr>
        <w:pStyle w:val="Sinespaciado"/>
        <w:ind w:firstLine="708"/>
        <w:rPr>
          <w:rFonts w:ascii="Arial" w:hAnsi="Arial" w:cs="Arial"/>
          <w:szCs w:val="24"/>
        </w:rPr>
      </w:pPr>
      <w:r>
        <w:rPr>
          <w:rFonts w:ascii="Arial" w:hAnsi="Arial" w:cs="Arial"/>
          <w:szCs w:val="24"/>
        </w:rPr>
        <w:t xml:space="preserve">CORRESPONDIENTES A LA </w:t>
      </w:r>
      <w:r w:rsidR="000D1E8B">
        <w:rPr>
          <w:rFonts w:ascii="Arial" w:hAnsi="Arial" w:cs="Arial"/>
          <w:szCs w:val="24"/>
        </w:rPr>
        <w:t>NONAGÉSIMA</w:t>
      </w:r>
    </w:p>
    <w:p w:rsidR="00881F30" w:rsidRDefault="00881F30" w:rsidP="006154BD">
      <w:pPr>
        <w:pStyle w:val="Sinespaciado"/>
        <w:ind w:firstLine="708"/>
        <w:rPr>
          <w:rFonts w:ascii="Arial" w:hAnsi="Arial" w:cs="Arial"/>
          <w:szCs w:val="24"/>
        </w:rPr>
      </w:pPr>
      <w:r>
        <w:rPr>
          <w:rFonts w:ascii="Arial" w:hAnsi="Arial" w:cs="Arial"/>
          <w:szCs w:val="24"/>
        </w:rPr>
        <w:t>SESIÓN CON CARÁCTER DE ORDINARIA</w:t>
      </w:r>
    </w:p>
    <w:p w:rsidR="00B4420B" w:rsidRDefault="008A5C4C" w:rsidP="00C71267">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0D1E8B">
        <w:rPr>
          <w:rFonts w:ascii="Arial" w:hAnsi="Arial" w:cs="Arial"/>
          <w:szCs w:val="24"/>
        </w:rPr>
        <w:t>04</w:t>
      </w:r>
      <w:r w:rsidR="0036723B">
        <w:rPr>
          <w:rFonts w:ascii="Arial" w:hAnsi="Arial" w:cs="Arial"/>
          <w:szCs w:val="24"/>
        </w:rPr>
        <w:t xml:space="preserve"> DE </w:t>
      </w:r>
      <w:r w:rsidR="000D1E8B">
        <w:rPr>
          <w:rFonts w:ascii="Arial" w:hAnsi="Arial" w:cs="Arial"/>
          <w:szCs w:val="24"/>
        </w:rPr>
        <w:t>OCTUB</w:t>
      </w:r>
      <w:r w:rsidR="00355CAF">
        <w:rPr>
          <w:rFonts w:ascii="Arial" w:hAnsi="Arial" w:cs="Arial"/>
          <w:szCs w:val="24"/>
        </w:rPr>
        <w:t>RE</w:t>
      </w:r>
      <w:r w:rsidR="00677493">
        <w:rPr>
          <w:rFonts w:ascii="Arial" w:hAnsi="Arial" w:cs="Arial"/>
          <w:szCs w:val="24"/>
        </w:rPr>
        <w:tab/>
      </w:r>
      <w:r w:rsidR="008E38D0">
        <w:rPr>
          <w:rFonts w:ascii="Arial" w:hAnsi="Arial" w:cs="Arial"/>
          <w:szCs w:val="24"/>
        </w:rPr>
        <w:t>3-40</w:t>
      </w:r>
    </w:p>
    <w:p w:rsidR="00F648D6" w:rsidRDefault="00F648D6" w:rsidP="00C71267">
      <w:pPr>
        <w:pStyle w:val="Sinespaciado"/>
        <w:tabs>
          <w:tab w:val="left" w:pos="7797"/>
        </w:tabs>
        <w:ind w:firstLine="708"/>
        <w:rPr>
          <w:rFonts w:ascii="Arial" w:hAnsi="Arial" w:cs="Arial"/>
          <w:szCs w:val="24"/>
        </w:rPr>
      </w:pPr>
    </w:p>
    <w:p w:rsidR="00F648D6" w:rsidRDefault="008C1E95" w:rsidP="00C71267">
      <w:pPr>
        <w:pStyle w:val="Sinespaciado"/>
        <w:tabs>
          <w:tab w:val="left" w:pos="7797"/>
        </w:tabs>
        <w:ind w:firstLine="708"/>
        <w:rPr>
          <w:rFonts w:ascii="Arial" w:hAnsi="Arial" w:cs="Arial"/>
          <w:szCs w:val="24"/>
        </w:rPr>
      </w:pPr>
      <w:r>
        <w:rPr>
          <w:rFonts w:ascii="Arial" w:hAnsi="Arial" w:cs="Arial"/>
          <w:szCs w:val="24"/>
        </w:rPr>
        <w:tab/>
      </w:r>
    </w:p>
    <w:p w:rsidR="00B1587C" w:rsidRDefault="00B1587C" w:rsidP="00640BF4">
      <w:pPr>
        <w:pStyle w:val="Sinespaciado"/>
        <w:tabs>
          <w:tab w:val="left" w:pos="7797"/>
        </w:tabs>
        <w:ind w:firstLine="708"/>
        <w:rPr>
          <w:rFonts w:ascii="Arial" w:hAnsi="Arial" w:cs="Arial"/>
          <w:szCs w:val="24"/>
        </w:rPr>
      </w:pPr>
    </w:p>
    <w:p w:rsidR="00341400" w:rsidRDefault="000D1E8B" w:rsidP="008E38D0">
      <w:pPr>
        <w:tabs>
          <w:tab w:val="left" w:pos="7797"/>
        </w:tabs>
        <w:spacing w:after="240"/>
        <w:ind w:right="2267"/>
        <w:jc w:val="both"/>
        <w:rPr>
          <w:rFonts w:ascii="Arial" w:eastAsia="Calibri" w:hAnsi="Arial" w:cs="Arial"/>
          <w:b/>
        </w:rPr>
      </w:pPr>
      <w:r w:rsidRPr="00D1455C">
        <w:rPr>
          <w:rFonts w:ascii="Arial" w:eastAsia="Calibri" w:hAnsi="Arial" w:cs="Arial"/>
          <w:b/>
        </w:rPr>
        <w:t>DICTAMEN DE SOLICITUD DE PROPUESTA DE LA TABLA DE VALORES UNITARIOS DE SUELO Y CONSTRUCCIONES, EMITIDO POR LA COMISIÓN DE HACIENDA Y PATRIMONIO MUNICIPALES DEL R. AYUNTAMIENTO DE JUÁREZ, N.L.</w:t>
      </w:r>
      <w:r w:rsidR="008E38D0">
        <w:rPr>
          <w:rFonts w:ascii="Arial" w:eastAsia="Calibri" w:hAnsi="Arial" w:cs="Arial"/>
          <w:b/>
        </w:rPr>
        <w:tab/>
        <w:t>41-80</w:t>
      </w:r>
      <w:r w:rsidR="008E38D0">
        <w:rPr>
          <w:rFonts w:ascii="Arial" w:eastAsia="Calibri" w:hAnsi="Arial" w:cs="Arial"/>
          <w:b/>
        </w:rPr>
        <w:tab/>
      </w:r>
      <w:r w:rsidR="008E38D0">
        <w:rPr>
          <w:rFonts w:ascii="Arial" w:eastAsia="Calibri" w:hAnsi="Arial" w:cs="Arial"/>
          <w:b/>
        </w:rPr>
        <w:tab/>
      </w:r>
    </w:p>
    <w:p w:rsidR="008E38D0" w:rsidRPr="008E38D0" w:rsidRDefault="008E38D0" w:rsidP="008E38D0">
      <w:pPr>
        <w:tabs>
          <w:tab w:val="left" w:pos="7797"/>
        </w:tabs>
        <w:spacing w:after="240"/>
        <w:ind w:right="2267"/>
        <w:jc w:val="both"/>
        <w:rPr>
          <w:rFonts w:ascii="Arial" w:hAnsi="Arial" w:cs="Arial"/>
          <w:b/>
          <w:sz w:val="20"/>
        </w:rPr>
      </w:pPr>
      <w:r>
        <w:rPr>
          <w:rFonts w:ascii="Arial" w:eastAsia="Times New Roman" w:hAnsi="Arial" w:cs="Arial"/>
          <w:b/>
          <w:bCs/>
        </w:rPr>
        <w:t xml:space="preserve">CUMPLIMIENTO </w:t>
      </w:r>
      <w:r w:rsidRPr="008E38D0">
        <w:rPr>
          <w:rFonts w:ascii="Arial" w:eastAsia="Times New Roman" w:hAnsi="Arial" w:cs="Arial"/>
          <w:b/>
          <w:bCs/>
        </w:rPr>
        <w:t>DE LAS SENTENCIAS DICTADAS DENTRO DE LOS JUICIOS DE AMPARO DENTRO DE LOS RECURSOS DE REVISIÓN NÚMERO 550/2017 Y 27/2018, DICTADA POR EL SEGUNDO TRIBUNAL COLEGIADO EN MATERIA ADMINISTRATIVA</w:t>
      </w:r>
      <w:r>
        <w:rPr>
          <w:rFonts w:ascii="Arial" w:eastAsia="Times New Roman" w:hAnsi="Arial" w:cs="Arial"/>
          <w:b/>
          <w:bCs/>
        </w:rPr>
        <w:t>.</w:t>
      </w:r>
      <w:r>
        <w:rPr>
          <w:rFonts w:ascii="Arial" w:eastAsia="Times New Roman" w:hAnsi="Arial" w:cs="Arial"/>
          <w:b/>
          <w:bCs/>
        </w:rPr>
        <w:tab/>
        <w:t>80-81</w:t>
      </w:r>
      <w:bookmarkStart w:id="0" w:name="_GoBack"/>
      <w:bookmarkEnd w:id="0"/>
    </w:p>
    <w:p w:rsidR="00341400" w:rsidRDefault="00341400" w:rsidP="008C1E95">
      <w:pPr>
        <w:tabs>
          <w:tab w:val="left" w:pos="7797"/>
        </w:tabs>
        <w:ind w:right="2267"/>
        <w:jc w:val="both"/>
        <w:rPr>
          <w:rFonts w:ascii="Arial" w:hAnsi="Arial" w:cs="Arial"/>
          <w:b/>
          <w:sz w:val="20"/>
        </w:rPr>
      </w:pPr>
    </w:p>
    <w:p w:rsidR="000D1E8B" w:rsidRDefault="000D1E8B" w:rsidP="008C1E95">
      <w:pPr>
        <w:tabs>
          <w:tab w:val="left" w:pos="7797"/>
        </w:tabs>
        <w:ind w:right="2267"/>
        <w:jc w:val="both"/>
        <w:rPr>
          <w:rFonts w:ascii="Arial" w:hAnsi="Arial" w:cs="Arial"/>
          <w:b/>
          <w:sz w:val="20"/>
        </w:rPr>
      </w:pPr>
    </w:p>
    <w:p w:rsidR="00355CAF" w:rsidRDefault="00355CAF" w:rsidP="008C1E95">
      <w:pPr>
        <w:tabs>
          <w:tab w:val="left" w:pos="7797"/>
        </w:tabs>
        <w:ind w:right="2267"/>
        <w:jc w:val="both"/>
        <w:rPr>
          <w:rFonts w:ascii="Arial" w:hAnsi="Arial" w:cs="Arial"/>
          <w:b/>
          <w:sz w:val="20"/>
        </w:rPr>
      </w:pPr>
    </w:p>
    <w:p w:rsidR="00355CAF" w:rsidRDefault="00355CAF" w:rsidP="008C1E95">
      <w:pPr>
        <w:tabs>
          <w:tab w:val="left" w:pos="7797"/>
        </w:tabs>
        <w:ind w:right="2267"/>
        <w:jc w:val="both"/>
        <w:rPr>
          <w:rFonts w:ascii="Arial" w:hAnsi="Arial" w:cs="Arial"/>
          <w:b/>
          <w:sz w:val="20"/>
        </w:rPr>
      </w:pPr>
    </w:p>
    <w:p w:rsidR="00355CAF" w:rsidRDefault="00355CAF" w:rsidP="008C1E95">
      <w:pPr>
        <w:tabs>
          <w:tab w:val="left" w:pos="7797"/>
        </w:tabs>
        <w:ind w:right="2267"/>
        <w:jc w:val="both"/>
        <w:rPr>
          <w:rFonts w:ascii="Arial" w:hAnsi="Arial" w:cs="Arial"/>
          <w:b/>
          <w:sz w:val="20"/>
        </w:rPr>
      </w:pPr>
    </w:p>
    <w:p w:rsidR="00355CAF" w:rsidRDefault="00355CAF" w:rsidP="008C1E95">
      <w:pPr>
        <w:tabs>
          <w:tab w:val="left" w:pos="7797"/>
        </w:tabs>
        <w:ind w:right="2267"/>
        <w:jc w:val="both"/>
        <w:rPr>
          <w:rFonts w:ascii="Arial" w:hAnsi="Arial" w:cs="Arial"/>
          <w:b/>
          <w:sz w:val="20"/>
        </w:rPr>
      </w:pPr>
    </w:p>
    <w:p w:rsidR="00355CAF" w:rsidRDefault="00355CAF"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8C1E95" w:rsidRDefault="008C1E95" w:rsidP="008C1E95">
      <w:pPr>
        <w:ind w:right="2267"/>
        <w:jc w:val="both"/>
        <w:rPr>
          <w:rFonts w:ascii="Arial" w:hAnsi="Arial" w:cs="Arial"/>
          <w:b/>
          <w:i/>
          <w:sz w:val="18"/>
          <w:szCs w:val="24"/>
        </w:rPr>
      </w:pPr>
    </w:p>
    <w:p w:rsidR="009C1C44" w:rsidRPr="00720684" w:rsidRDefault="00FC4FA9" w:rsidP="00546298">
      <w:pPr>
        <w:jc w:val="both"/>
        <w:rPr>
          <w:rFonts w:ascii="Arial" w:hAnsi="Arial" w:cs="Arial"/>
          <w:b/>
          <w:i/>
          <w:sz w:val="20"/>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lastRenderedPageBreak/>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ORDINARIA</w:t>
      </w:r>
    </w:p>
    <w:p w:rsidR="00881F30" w:rsidRDefault="000D1E8B" w:rsidP="00881F30">
      <w:pPr>
        <w:pStyle w:val="Sinespaciado"/>
        <w:ind w:left="4950" w:hanging="4950"/>
        <w:jc w:val="center"/>
        <w:rPr>
          <w:rFonts w:ascii="Arial" w:hAnsi="Arial" w:cs="Arial"/>
          <w:b/>
          <w:sz w:val="24"/>
          <w:szCs w:val="24"/>
        </w:rPr>
      </w:pPr>
      <w:r>
        <w:rPr>
          <w:rFonts w:ascii="Arial" w:hAnsi="Arial" w:cs="Arial"/>
          <w:b/>
          <w:sz w:val="24"/>
          <w:szCs w:val="24"/>
        </w:rPr>
        <w:t>04</w:t>
      </w:r>
      <w:r w:rsidR="00881F30">
        <w:rPr>
          <w:rFonts w:ascii="Arial" w:hAnsi="Arial" w:cs="Arial"/>
          <w:b/>
          <w:sz w:val="24"/>
          <w:szCs w:val="24"/>
        </w:rPr>
        <w:t xml:space="preserve"> DE </w:t>
      </w:r>
      <w:r>
        <w:rPr>
          <w:rFonts w:ascii="Arial" w:hAnsi="Arial" w:cs="Arial"/>
          <w:b/>
          <w:sz w:val="24"/>
          <w:szCs w:val="24"/>
        </w:rPr>
        <w:t>OCTUBRE</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355CAF">
        <w:rPr>
          <w:rFonts w:ascii="Arial" w:hAnsi="Arial" w:cs="Arial"/>
          <w:b/>
          <w:sz w:val="24"/>
          <w:szCs w:val="24"/>
        </w:rPr>
        <w:t>9</w:t>
      </w:r>
      <w:r w:rsidR="000D1E8B">
        <w:rPr>
          <w:rFonts w:ascii="Arial" w:hAnsi="Arial" w:cs="Arial"/>
          <w:b/>
          <w:sz w:val="24"/>
          <w:szCs w:val="24"/>
        </w:rPr>
        <w:t>0</w:t>
      </w:r>
    </w:p>
    <w:p w:rsidR="00F05C21" w:rsidRDefault="00F05C21" w:rsidP="00F05C21">
      <w:pPr>
        <w:spacing w:after="120"/>
        <w:ind w:right="-1"/>
        <w:jc w:val="center"/>
        <w:rPr>
          <w:rFonts w:ascii="Arial" w:hAnsi="Arial" w:cs="Arial"/>
          <w:b/>
          <w:sz w:val="24"/>
          <w:szCs w:val="24"/>
        </w:rPr>
      </w:pPr>
    </w:p>
    <w:p w:rsidR="00725FFA" w:rsidRPr="00C50546" w:rsidRDefault="006449C6" w:rsidP="00725FFA">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0D1E8B">
        <w:rPr>
          <w:rFonts w:ascii="Arial" w:eastAsia="Arial" w:hAnsi="Arial" w:cs="Arial"/>
          <w:b/>
          <w:sz w:val="24"/>
        </w:rPr>
        <w:t>CON QUINCE</w:t>
      </w:r>
      <w:r w:rsidR="000D1E8B" w:rsidRPr="00E47C0B">
        <w:rPr>
          <w:rFonts w:ascii="Arial" w:eastAsia="Arial" w:hAnsi="Arial" w:cs="Arial"/>
          <w:b/>
          <w:sz w:val="24"/>
        </w:rPr>
        <w:t xml:space="preserve"> VOTOS</w:t>
      </w:r>
      <w:r w:rsidR="000D1E8B">
        <w:rPr>
          <w:rFonts w:ascii="Arial" w:eastAsia="Arial" w:hAnsi="Arial" w:cs="Arial"/>
          <w:b/>
          <w:sz w:val="24"/>
        </w:rPr>
        <w:t xml:space="preserve"> A FAVOR, SE APRUEBA Y AUTORIZA POR UNANIMIDAD DE VOTOS DE LOS EDILES PRESENTES EL ORDEN DEL DÍA PARA LA PRESENTE SESIÓN.</w:t>
      </w:r>
    </w:p>
    <w:p w:rsidR="00B742FD" w:rsidRPr="00CD48A8" w:rsidRDefault="006449C6" w:rsidP="00B742FD">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355CAF">
        <w:rPr>
          <w:rFonts w:ascii="Arial" w:eastAsia="Arial" w:hAnsi="Arial" w:cs="Arial"/>
          <w:b/>
          <w:sz w:val="24"/>
        </w:rPr>
        <w:t>CON QUINCE VOTOS A FAVOR, SE APRUEBA Y AUTORIZA POR UNANIMIDAD DE VOTOS DE LOS EDILES PRESENTES LA DISPENSA DE LA LECTURA DEL ACTA DE LA SESIÓN ANTERIOR.</w:t>
      </w:r>
    </w:p>
    <w:p w:rsidR="003901B1" w:rsidRPr="00095126" w:rsidRDefault="006449C6" w:rsidP="00E13AA7">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355CAF">
        <w:rPr>
          <w:rFonts w:ascii="Arial" w:eastAsia="Arial" w:hAnsi="Arial" w:cs="Arial"/>
          <w:b/>
          <w:sz w:val="24"/>
        </w:rPr>
        <w:t>CON QUINCE VOTOS A FAVOR, SE APRUEBA Y AUTORIZA POR UNANIMIDAD DE VOTOS DE LOS EDILES PRESENTES EL CONTENIDO DEL ACTA DE LA SESIÓN ANTERIOR.</w:t>
      </w:r>
    </w:p>
    <w:p w:rsidR="002B7872" w:rsidRDefault="006449C6" w:rsidP="00355CAF">
      <w:pPr>
        <w:tabs>
          <w:tab w:val="left" w:pos="5991"/>
        </w:tabs>
        <w:jc w:val="both"/>
        <w:rPr>
          <w:rFonts w:ascii="Arial" w:eastAsia="Arial" w:hAnsi="Arial" w:cs="Arial"/>
          <w:b/>
          <w:sz w:val="24"/>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0D1E8B" w:rsidRPr="00C50546">
        <w:rPr>
          <w:rFonts w:ascii="Arial" w:eastAsia="Arial Unicode MS" w:hAnsi="Arial" w:cs="Arial"/>
          <w:b/>
          <w:sz w:val="24"/>
          <w:szCs w:val="24"/>
        </w:rPr>
        <w:t xml:space="preserve">CON </w:t>
      </w:r>
      <w:r w:rsidR="000D1E8B">
        <w:rPr>
          <w:rFonts w:ascii="Arial" w:eastAsia="Arial" w:hAnsi="Arial" w:cs="Arial"/>
          <w:b/>
          <w:sz w:val="24"/>
        </w:rPr>
        <w:t>QUINCE</w:t>
      </w:r>
      <w:r w:rsidR="000D1E8B" w:rsidRPr="006524AE">
        <w:rPr>
          <w:rFonts w:ascii="Arial" w:eastAsia="Arial Unicode MS" w:hAnsi="Arial" w:cs="Arial"/>
          <w:b/>
          <w:sz w:val="24"/>
          <w:szCs w:val="24"/>
        </w:rPr>
        <w:t xml:space="preserve"> VOTOS A FAVOR, SE APRUEBA Y AUTORIZA POR UNANIMIDAD</w:t>
      </w:r>
      <w:r w:rsidR="000D1E8B" w:rsidRPr="00C50546">
        <w:rPr>
          <w:rFonts w:ascii="Arial" w:eastAsia="Arial Unicode MS" w:hAnsi="Arial" w:cs="Arial"/>
          <w:b/>
          <w:sz w:val="24"/>
          <w:szCs w:val="24"/>
        </w:rPr>
        <w:t xml:space="preserve"> DE VOTOS DE</w:t>
      </w:r>
      <w:r w:rsidR="000D1E8B">
        <w:rPr>
          <w:rFonts w:ascii="Arial" w:eastAsia="Arial Unicode MS" w:hAnsi="Arial" w:cs="Arial"/>
          <w:b/>
          <w:sz w:val="24"/>
          <w:szCs w:val="24"/>
        </w:rPr>
        <w:t xml:space="preserve"> </w:t>
      </w:r>
      <w:r w:rsidR="000D1E8B" w:rsidRPr="00C50546">
        <w:rPr>
          <w:rFonts w:ascii="Arial" w:eastAsia="Arial Unicode MS" w:hAnsi="Arial" w:cs="Arial"/>
          <w:b/>
          <w:sz w:val="24"/>
          <w:szCs w:val="24"/>
        </w:rPr>
        <w:t>LOS EDILES PRESENTES LA DISPENSA DE LA LECTURA COMPLETA DE</w:t>
      </w:r>
      <w:r w:rsidR="000D1E8B">
        <w:rPr>
          <w:rFonts w:ascii="Arial" w:eastAsia="Arial Unicode MS" w:hAnsi="Arial" w:cs="Arial"/>
          <w:b/>
          <w:sz w:val="24"/>
          <w:szCs w:val="24"/>
        </w:rPr>
        <w:t xml:space="preserve">L </w:t>
      </w:r>
      <w:r w:rsidR="000D1E8B" w:rsidRPr="00C50546">
        <w:rPr>
          <w:rFonts w:ascii="Arial" w:eastAsia="Arial Unicode MS" w:hAnsi="Arial" w:cs="Arial"/>
          <w:b/>
          <w:sz w:val="24"/>
          <w:szCs w:val="24"/>
        </w:rPr>
        <w:t>DICT</w:t>
      </w:r>
      <w:r w:rsidR="000D1E8B">
        <w:rPr>
          <w:rFonts w:ascii="Arial" w:eastAsia="Arial Unicode MS" w:hAnsi="Arial" w:cs="Arial"/>
          <w:b/>
          <w:sz w:val="24"/>
          <w:szCs w:val="24"/>
        </w:rPr>
        <w:t>Á</w:t>
      </w:r>
      <w:r w:rsidR="000D1E8B" w:rsidRPr="00C50546">
        <w:rPr>
          <w:rFonts w:ascii="Arial" w:eastAsia="Arial Unicode MS" w:hAnsi="Arial" w:cs="Arial"/>
          <w:b/>
          <w:sz w:val="24"/>
          <w:szCs w:val="24"/>
        </w:rPr>
        <w:t>MEN</w:t>
      </w:r>
      <w:r w:rsidR="000D1E8B">
        <w:rPr>
          <w:rFonts w:ascii="Arial" w:eastAsia="Arial Unicode MS" w:hAnsi="Arial" w:cs="Arial"/>
          <w:b/>
          <w:sz w:val="24"/>
          <w:szCs w:val="24"/>
        </w:rPr>
        <w:t xml:space="preserve"> Y PUNTOS </w:t>
      </w:r>
      <w:r w:rsidR="000D1E8B" w:rsidRPr="00C50546">
        <w:rPr>
          <w:rFonts w:ascii="Arial" w:eastAsia="Arial Unicode MS" w:hAnsi="Arial" w:cs="Arial"/>
          <w:b/>
          <w:sz w:val="24"/>
          <w:szCs w:val="24"/>
        </w:rPr>
        <w:t>A</w:t>
      </w:r>
      <w:r w:rsidR="000D1E8B">
        <w:rPr>
          <w:rFonts w:ascii="Arial" w:eastAsia="Arial Unicode MS" w:hAnsi="Arial" w:cs="Arial"/>
          <w:b/>
          <w:sz w:val="24"/>
          <w:szCs w:val="24"/>
        </w:rPr>
        <w:t xml:space="preserve"> </w:t>
      </w:r>
      <w:r w:rsidR="000D1E8B" w:rsidRPr="00C50546">
        <w:rPr>
          <w:rFonts w:ascii="Arial" w:eastAsia="Arial Unicode MS" w:hAnsi="Arial" w:cs="Arial"/>
          <w:b/>
          <w:sz w:val="24"/>
          <w:szCs w:val="24"/>
        </w:rPr>
        <w:t>TRATAR EN LA PRESENTE SESIÓN DE CABILDO, PARA PROCEDER</w:t>
      </w:r>
      <w:r w:rsidR="000D1E8B">
        <w:rPr>
          <w:rFonts w:ascii="Arial" w:eastAsia="Arial Unicode MS" w:hAnsi="Arial" w:cs="Arial"/>
          <w:b/>
          <w:sz w:val="24"/>
          <w:szCs w:val="24"/>
        </w:rPr>
        <w:t xml:space="preserve"> </w:t>
      </w:r>
      <w:r w:rsidR="000D1E8B" w:rsidRPr="00C50546">
        <w:rPr>
          <w:rFonts w:ascii="Arial" w:eastAsia="Arial Unicode MS" w:hAnsi="Arial" w:cs="Arial"/>
          <w:b/>
          <w:sz w:val="24"/>
          <w:szCs w:val="24"/>
        </w:rPr>
        <w:t>A DAR LECTURA AL PROEMIO Y PUNTO DE ACUERDO DE</w:t>
      </w:r>
      <w:r w:rsidR="000D1E8B">
        <w:rPr>
          <w:rFonts w:ascii="Arial" w:eastAsia="Arial Unicode MS" w:hAnsi="Arial" w:cs="Arial"/>
          <w:b/>
          <w:sz w:val="24"/>
          <w:szCs w:val="24"/>
        </w:rPr>
        <w:t xml:space="preserve"> </w:t>
      </w:r>
      <w:r w:rsidR="000D1E8B" w:rsidRPr="00C50546">
        <w:rPr>
          <w:rFonts w:ascii="Arial" w:eastAsia="Arial Unicode MS" w:hAnsi="Arial" w:cs="Arial"/>
          <w:b/>
          <w:sz w:val="24"/>
          <w:szCs w:val="24"/>
        </w:rPr>
        <w:t>L</w:t>
      </w:r>
      <w:r w:rsidR="000D1E8B">
        <w:rPr>
          <w:rFonts w:ascii="Arial" w:eastAsia="Arial Unicode MS" w:hAnsi="Arial" w:cs="Arial"/>
          <w:b/>
          <w:sz w:val="24"/>
          <w:szCs w:val="24"/>
        </w:rPr>
        <w:t>OS</w:t>
      </w:r>
      <w:r w:rsidR="000D1E8B" w:rsidRPr="00C50546">
        <w:rPr>
          <w:rFonts w:ascii="Arial" w:eastAsia="Arial Unicode MS" w:hAnsi="Arial" w:cs="Arial"/>
          <w:b/>
          <w:sz w:val="24"/>
          <w:szCs w:val="24"/>
        </w:rPr>
        <w:t xml:space="preserve"> MISMO</w:t>
      </w:r>
      <w:r w:rsidR="000D1E8B">
        <w:rPr>
          <w:rFonts w:ascii="Arial" w:eastAsia="Arial Unicode MS" w:hAnsi="Arial" w:cs="Arial"/>
          <w:b/>
          <w:sz w:val="24"/>
          <w:szCs w:val="24"/>
        </w:rPr>
        <w:t>S</w:t>
      </w:r>
      <w:r w:rsidR="00355CAF">
        <w:rPr>
          <w:rFonts w:ascii="Arial" w:eastAsia="Arial" w:hAnsi="Arial" w:cs="Arial"/>
          <w:b/>
          <w:sz w:val="24"/>
        </w:rPr>
        <w:t>.</w:t>
      </w:r>
    </w:p>
    <w:p w:rsidR="000D1E8B" w:rsidRPr="00401993" w:rsidRDefault="00355CAF" w:rsidP="000D1E8B">
      <w:pPr>
        <w:spacing w:line="240" w:lineRule="auto"/>
        <w:jc w:val="both"/>
        <w:rPr>
          <w:rFonts w:ascii="Arial" w:hAnsi="Arial" w:cs="Arial"/>
          <w:b/>
          <w:sz w:val="24"/>
          <w:szCs w:val="24"/>
        </w:rPr>
      </w:pPr>
      <w:r w:rsidRPr="00355CAF">
        <w:rPr>
          <w:rFonts w:ascii="Arial" w:eastAsia="Arial" w:hAnsi="Arial" w:cs="Arial"/>
          <w:b/>
          <w:sz w:val="24"/>
          <w:u w:val="single"/>
        </w:rPr>
        <w:t>ACUERDO CINCO.-</w:t>
      </w:r>
      <w:r>
        <w:rPr>
          <w:rFonts w:ascii="Arial" w:eastAsia="Arial" w:hAnsi="Arial" w:cs="Arial"/>
          <w:b/>
          <w:sz w:val="24"/>
        </w:rPr>
        <w:t xml:space="preserve"> </w:t>
      </w:r>
      <w:r w:rsidR="000D1E8B" w:rsidRPr="00401993">
        <w:rPr>
          <w:rFonts w:ascii="Arial" w:eastAsia="Arial" w:hAnsi="Arial" w:cs="Arial"/>
          <w:b/>
          <w:sz w:val="24"/>
        </w:rPr>
        <w:t xml:space="preserve">CON </w:t>
      </w:r>
      <w:r w:rsidR="000D1E8B">
        <w:rPr>
          <w:rFonts w:ascii="Arial" w:eastAsia="Arial" w:hAnsi="Arial" w:cs="Arial"/>
          <w:b/>
          <w:sz w:val="24"/>
        </w:rPr>
        <w:t>CATORCE</w:t>
      </w:r>
      <w:r w:rsidR="000D1E8B" w:rsidRPr="00401993">
        <w:rPr>
          <w:rFonts w:ascii="Arial" w:eastAsia="Arial" w:hAnsi="Arial" w:cs="Arial"/>
          <w:b/>
          <w:sz w:val="24"/>
        </w:rPr>
        <w:t xml:space="preserve"> VOTOS A FAVOR, Y </w:t>
      </w:r>
      <w:r w:rsidR="000D1E8B">
        <w:rPr>
          <w:rFonts w:ascii="Arial" w:eastAsia="Arial" w:hAnsi="Arial" w:cs="Arial"/>
          <w:b/>
          <w:sz w:val="24"/>
        </w:rPr>
        <w:t>UNA ABSTENCIÓN, POR MAYORÍA</w:t>
      </w:r>
      <w:r w:rsidR="000D1E8B" w:rsidRPr="00401993">
        <w:rPr>
          <w:rFonts w:ascii="Arial" w:eastAsia="Arial" w:hAnsi="Arial" w:cs="Arial"/>
          <w:b/>
          <w:sz w:val="24"/>
        </w:rPr>
        <w:t xml:space="preserve"> DE VOTOS DE LOS EDILES PRESENTES, EL AYUNTAMIENTO DE JUÁREZ, NUEVO LEÓN </w:t>
      </w:r>
      <w:r w:rsidR="000D1E8B" w:rsidRPr="00401993">
        <w:rPr>
          <w:rFonts w:ascii="Arial" w:hAnsi="Arial" w:cs="Arial"/>
          <w:b/>
          <w:sz w:val="24"/>
          <w:szCs w:val="24"/>
        </w:rPr>
        <w:t>CON FUNDAMENTO EN LO DISPUESTO POR EL ARTÍCULO 115 DE LA CONSTITUCIÓN POLÍTICA DE LOS ESTADOS UNIDOS MEXICANOS, ARTÍCULOS 118, 120, 130, Y DEMÁS RELATIVOS DE LA CONSTITUCIÓN POLÍTICA DEL ESTADO LIBRE Y SOBERANO DE NUEVO LEÓN, LOS ARTÍCULOS 19 BIS, 20, 22 Y 23 DE LA LEY DE CATASTRO DEL ESTADO DE NUEVO LEÓN, 2, 4, 33 FRACCIÓN III INCISO A),  40 FRACCIÓN II Y 100 FRACCIÓN XIV DE LA LEY DE GOBIERNO MUNICIPAL DEL ESTADO DE NUEVO LEÓN; ARTÍCULO 9 FRACCIÓN V DEL REGLAMENTO DE LA LEY DE CATASTR</w:t>
      </w:r>
      <w:r w:rsidR="000D1E8B">
        <w:rPr>
          <w:rFonts w:ascii="Arial" w:hAnsi="Arial" w:cs="Arial"/>
          <w:b/>
          <w:sz w:val="24"/>
          <w:szCs w:val="24"/>
        </w:rPr>
        <w:t>O;</w:t>
      </w:r>
      <w:r w:rsidR="000D1E8B" w:rsidRPr="00401993">
        <w:rPr>
          <w:rFonts w:ascii="Arial" w:hAnsi="Arial" w:cs="Arial"/>
          <w:b/>
          <w:sz w:val="24"/>
          <w:szCs w:val="24"/>
        </w:rPr>
        <w:t xml:space="preserve"> APRUEBA Y AUTORIZA, </w:t>
      </w:r>
      <w:r w:rsidR="000D1E8B" w:rsidRPr="00401993">
        <w:rPr>
          <w:rFonts w:ascii="Arial" w:eastAsia="Calibri" w:hAnsi="Arial" w:cs="Arial"/>
          <w:b/>
          <w:sz w:val="24"/>
          <w:szCs w:val="24"/>
        </w:rPr>
        <w:t>DICTAMEN DE SOLICITUD DE PROPUESTA DE LA TABLA DE VALORES UNITARIOS DE SUELO Y CONSTRUCCIONES, EMITIDO POR LA COMISIÓN DE HACIENDA Y PATRIMONIO MUNICIPALES DEL R. AYUNTAMIENTO DE JUÁREZ, N.L</w:t>
      </w:r>
      <w:r w:rsidR="000D1E8B" w:rsidRPr="00401993">
        <w:rPr>
          <w:rFonts w:ascii="Arial" w:hAnsi="Arial" w:cs="Arial"/>
          <w:b/>
          <w:sz w:val="24"/>
          <w:szCs w:val="24"/>
        </w:rPr>
        <w:t xml:space="preserve"> EN LOS SIGUIENTES TÉRMINOS:</w:t>
      </w:r>
    </w:p>
    <w:p w:rsidR="000D1E8B" w:rsidRPr="00CB6D6E" w:rsidRDefault="000D1E8B" w:rsidP="000D1E8B">
      <w:pPr>
        <w:spacing w:after="0" w:line="240" w:lineRule="auto"/>
        <w:jc w:val="both"/>
        <w:rPr>
          <w:rFonts w:ascii="Arial" w:hAnsi="Arial" w:cs="Arial"/>
          <w:sz w:val="24"/>
          <w:szCs w:val="24"/>
        </w:rPr>
      </w:pPr>
      <w:r w:rsidRPr="00CB6D6E">
        <w:rPr>
          <w:rFonts w:ascii="Arial" w:hAnsi="Arial" w:cs="Arial"/>
          <w:b/>
          <w:sz w:val="24"/>
          <w:szCs w:val="24"/>
        </w:rPr>
        <w:t>PRIMERO.</w:t>
      </w:r>
      <w:r w:rsidRPr="00CB6D6E">
        <w:rPr>
          <w:rFonts w:ascii="Arial" w:hAnsi="Arial" w:cs="Arial"/>
          <w:sz w:val="24"/>
          <w:szCs w:val="24"/>
        </w:rPr>
        <w:t xml:space="preserve"> Se aprueba la propuesta de los valores unitarios de suelo y construcciones siguientes:</w:t>
      </w:r>
    </w:p>
    <w:p w:rsidR="000D1E8B" w:rsidRDefault="000D1E8B" w:rsidP="000D1E8B">
      <w:pPr>
        <w:spacing w:after="0" w:line="240" w:lineRule="auto"/>
        <w:jc w:val="both"/>
        <w:rPr>
          <w:rFonts w:ascii="Cambria" w:hAnsi="Cambria"/>
        </w:rPr>
      </w:pPr>
    </w:p>
    <w:tbl>
      <w:tblPr>
        <w:tblW w:w="10065" w:type="dxa"/>
        <w:tblInd w:w="-639" w:type="dxa"/>
        <w:tblCellMar>
          <w:left w:w="70" w:type="dxa"/>
          <w:right w:w="70" w:type="dxa"/>
        </w:tblCellMar>
        <w:tblLook w:val="04A0" w:firstRow="1" w:lastRow="0" w:firstColumn="1" w:lastColumn="0" w:noHBand="0" w:noVBand="1"/>
      </w:tblPr>
      <w:tblGrid>
        <w:gridCol w:w="993"/>
        <w:gridCol w:w="1417"/>
        <w:gridCol w:w="709"/>
        <w:gridCol w:w="2410"/>
        <w:gridCol w:w="1984"/>
        <w:gridCol w:w="1418"/>
        <w:gridCol w:w="1134"/>
      </w:tblGrid>
      <w:tr w:rsidR="000D1E8B" w:rsidRPr="00481C9D" w:rsidTr="0046792F">
        <w:trPr>
          <w:trHeight w:val="1427"/>
        </w:trPr>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Región  Catastral</w:t>
            </w:r>
          </w:p>
        </w:tc>
        <w:tc>
          <w:tcPr>
            <w:tcW w:w="1417"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Tipo de Valor Unitario</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Folio de Valor</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Fraccionamiento, Colonia, Tramo de Vialidades o Polígono de Valor</w:t>
            </w:r>
          </w:p>
        </w:tc>
        <w:tc>
          <w:tcPr>
            <w:tcW w:w="1984"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color w:val="000000"/>
                <w:sz w:val="16"/>
                <w:szCs w:val="16"/>
              </w:rPr>
            </w:pPr>
            <w:r w:rsidRPr="00481C9D">
              <w:rPr>
                <w:rFonts w:ascii="Trebuchet MS" w:hAnsi="Trebuchet MS"/>
                <w:b/>
                <w:bCs/>
                <w:color w:val="000000"/>
                <w:sz w:val="16"/>
                <w:szCs w:val="16"/>
              </w:rPr>
              <w:t>Valor Unitario de Suelo propuesto por Junta Municipal Catastral</w:t>
            </w:r>
          </w:p>
        </w:tc>
        <w:tc>
          <w:tcPr>
            <w:tcW w:w="1418"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color w:val="000000"/>
                <w:sz w:val="16"/>
                <w:szCs w:val="16"/>
              </w:rPr>
            </w:pPr>
            <w:r w:rsidRPr="00481C9D">
              <w:rPr>
                <w:rFonts w:ascii="Trebuchet MS" w:hAnsi="Trebuchet MS"/>
                <w:b/>
                <w:bCs/>
                <w:color w:val="000000"/>
                <w:sz w:val="16"/>
                <w:szCs w:val="16"/>
              </w:rPr>
              <w:t>Unidad de Medida aplicable al Valor Unitario de Suelo</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color w:val="000000"/>
                <w:sz w:val="16"/>
                <w:szCs w:val="16"/>
              </w:rPr>
            </w:pPr>
            <w:r w:rsidRPr="00481C9D">
              <w:rPr>
                <w:rFonts w:ascii="Trebuchet MS" w:hAnsi="Trebuchet MS"/>
                <w:b/>
                <w:bCs/>
                <w:color w:val="000000"/>
                <w:sz w:val="16"/>
                <w:szCs w:val="16"/>
              </w:rPr>
              <w:t>Categoría de Construcción propuesta por Junta Municipal Catastral</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Centro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del Parque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 San Juan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Vergel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Francisco Villa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3er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4to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4to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Garza y Garza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de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Benito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Haciendas de Villa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Jardines de Villa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Paraje Juárez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Paraje Juárez Sector 2</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Paraje Juárez Sector 3</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Privadas Los </w:t>
            </w:r>
            <w:proofErr w:type="spellStart"/>
            <w:r w:rsidRPr="00481C9D">
              <w:rPr>
                <w:rFonts w:ascii="Trebuchet MS" w:hAnsi="Trebuchet MS"/>
                <w:sz w:val="16"/>
                <w:szCs w:val="16"/>
              </w:rPr>
              <w:t>Cyranos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Privadas Los </w:t>
            </w:r>
            <w:proofErr w:type="spellStart"/>
            <w:r w:rsidRPr="00481C9D">
              <w:rPr>
                <w:rFonts w:ascii="Trebuchet MS" w:hAnsi="Trebuchet MS"/>
                <w:sz w:val="16"/>
                <w:szCs w:val="16"/>
              </w:rPr>
              <w:t>Cyranos</w:t>
            </w:r>
            <w:proofErr w:type="spellEnd"/>
            <w:r w:rsidRPr="00481C9D">
              <w:rPr>
                <w:rFonts w:ascii="Trebuchet MS" w:hAnsi="Trebuchet MS"/>
                <w:sz w:val="16"/>
                <w:szCs w:val="16"/>
              </w:rPr>
              <w:t xml:space="preserve">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Riveras de Santa María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Unidad Benito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Oriente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Ancón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calle 16 de Septiembre a la calle Morena Garza de Salinas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Río Santa Catarina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0130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Morena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Río Santa Catarina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Balcones de </w:t>
            </w:r>
            <w:proofErr w:type="spellStart"/>
            <w:r w:rsidRPr="00481C9D">
              <w:rPr>
                <w:rFonts w:ascii="Trebuchet MS" w:hAnsi="Trebuchet MS"/>
                <w:sz w:val="16"/>
                <w:szCs w:val="16"/>
              </w:rPr>
              <w:t>Zirandaro</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Balcones de </w:t>
            </w:r>
            <w:proofErr w:type="spellStart"/>
            <w:r w:rsidRPr="00481C9D">
              <w:rPr>
                <w:rFonts w:ascii="Trebuchet MS" w:hAnsi="Trebuchet MS"/>
                <w:sz w:val="16"/>
                <w:szCs w:val="16"/>
              </w:rPr>
              <w:t>Zirandaro</w:t>
            </w:r>
            <w:proofErr w:type="spellEnd"/>
            <w:r w:rsidRPr="00481C9D">
              <w:rPr>
                <w:rFonts w:ascii="Trebuchet MS" w:hAnsi="Trebuchet MS"/>
                <w:sz w:val="16"/>
                <w:szCs w:val="16"/>
              </w:rPr>
              <w:t xml:space="preserve"> 2</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Cerradas Del Rey</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Arcos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Reserva De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Residencial </w:t>
            </w:r>
            <w:proofErr w:type="spellStart"/>
            <w:r w:rsidRPr="00481C9D">
              <w:rPr>
                <w:rFonts w:ascii="Trebuchet MS" w:hAnsi="Trebuchet MS"/>
                <w:sz w:val="16"/>
                <w:szCs w:val="16"/>
              </w:rPr>
              <w:t>Zirandaro</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los Arcos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América Unida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Arcos De </w:t>
            </w:r>
            <w:proofErr w:type="spellStart"/>
            <w:r w:rsidRPr="00481C9D">
              <w:rPr>
                <w:rFonts w:ascii="Trebuchet MS" w:hAnsi="Trebuchet MS"/>
                <w:sz w:val="16"/>
                <w:szCs w:val="16"/>
              </w:rPr>
              <w:t>Zirandaro</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Lagos De </w:t>
            </w:r>
            <w:proofErr w:type="spellStart"/>
            <w:r w:rsidRPr="00481C9D">
              <w:rPr>
                <w:rFonts w:ascii="Trebuchet MS" w:hAnsi="Trebuchet MS"/>
                <w:sz w:val="16"/>
                <w:szCs w:val="16"/>
              </w:rPr>
              <w:t>Zirandaro</w:t>
            </w:r>
            <w:proofErr w:type="spellEnd"/>
            <w:r w:rsidRPr="00481C9D">
              <w:rPr>
                <w:rFonts w:ascii="Trebuchet MS" w:hAnsi="Trebuchet MS"/>
                <w:sz w:val="16"/>
                <w:szCs w:val="16"/>
              </w:rPr>
              <w:t xml:space="preserv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Lagos de </w:t>
            </w:r>
            <w:proofErr w:type="spellStart"/>
            <w:r w:rsidRPr="00481C9D">
              <w:rPr>
                <w:rFonts w:ascii="Trebuchet MS" w:hAnsi="Trebuchet MS"/>
                <w:sz w:val="16"/>
                <w:szCs w:val="16"/>
              </w:rPr>
              <w:t>Zirandaro</w:t>
            </w:r>
            <w:proofErr w:type="spellEnd"/>
            <w:r w:rsidRPr="00481C9D">
              <w:rPr>
                <w:rFonts w:ascii="Trebuchet MS" w:hAnsi="Trebuchet MS"/>
                <w:sz w:val="16"/>
                <w:szCs w:val="16"/>
              </w:rPr>
              <w:t xml:space="preserv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Lagos de </w:t>
            </w:r>
            <w:proofErr w:type="spellStart"/>
            <w:r w:rsidRPr="00481C9D">
              <w:rPr>
                <w:rFonts w:ascii="Trebuchet MS" w:hAnsi="Trebuchet MS"/>
                <w:sz w:val="16"/>
                <w:szCs w:val="16"/>
              </w:rPr>
              <w:t>Zirandaro</w:t>
            </w:r>
            <w:proofErr w:type="spellEnd"/>
            <w:r w:rsidRPr="00481C9D">
              <w:rPr>
                <w:rFonts w:ascii="Trebuchet MS" w:hAnsi="Trebuchet MS"/>
                <w:sz w:val="16"/>
                <w:szCs w:val="16"/>
              </w:rPr>
              <w:t xml:space="preserve"> 3er Sector 1a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Lagos de </w:t>
            </w:r>
            <w:proofErr w:type="spellStart"/>
            <w:r w:rsidRPr="00481C9D">
              <w:rPr>
                <w:rFonts w:ascii="Trebuchet MS" w:hAnsi="Trebuchet MS"/>
                <w:sz w:val="16"/>
                <w:szCs w:val="16"/>
              </w:rPr>
              <w:t>Zirandaro</w:t>
            </w:r>
            <w:proofErr w:type="spellEnd"/>
            <w:r w:rsidRPr="00481C9D">
              <w:rPr>
                <w:rFonts w:ascii="Trebuchet MS" w:hAnsi="Trebuchet MS"/>
                <w:sz w:val="16"/>
                <w:szCs w:val="16"/>
              </w:rPr>
              <w:t xml:space="preserve">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Reyes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Portal de </w:t>
            </w:r>
            <w:proofErr w:type="spellStart"/>
            <w:r w:rsidRPr="00481C9D">
              <w:rPr>
                <w:rFonts w:ascii="Trebuchet MS" w:hAnsi="Trebuchet MS"/>
                <w:sz w:val="16"/>
                <w:szCs w:val="16"/>
              </w:rPr>
              <w:t>VaquerÍas</w:t>
            </w:r>
            <w:proofErr w:type="spellEnd"/>
            <w:r w:rsidRPr="00481C9D">
              <w:rPr>
                <w:rFonts w:ascii="Trebuchet MS" w:hAnsi="Trebuchet MS"/>
                <w:sz w:val="16"/>
                <w:szCs w:val="16"/>
              </w:rPr>
              <w:t xml:space="preserve">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Prados De San Roque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Prados de San Roque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Unión de Colonos Los Reyes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Camino a San Roque a la calle Casitas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Ampliación Jardines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1er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1er Sector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2do Sector 3a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3er.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Jardines Arcadia la Silla 2do Sector 1a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Héroe de Nacozari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Héroe de Nacozari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Jardines de La Silla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750.00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Jardines de la Silla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750.00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4to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4to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4to Sector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 Santa Mónica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 Santa Mónica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 Santa Mónica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Laureles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Pedregal Santa Mónica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Pedregal Santa Mónica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Pedregal Santa Mónica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Jardín  Residencial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Jardín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Jardín Residencial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Salvador Chávez Mora ( Tierra Propia )</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10mo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11vo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12vo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13vo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14vo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7mo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8vo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9no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Unión de Colonos Héroe de Nacozari</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0450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Coahuila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4to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4to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Las Margaritas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Las Margaritas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Quintas Las Sabinas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Quintas Las Sabinas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Reforma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Rincón Del Parque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Rincón del Rio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Aurora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del Seminario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2o.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5to Sector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de Juárez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de Juárez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De San Roberto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Miguelito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Miguelito 2o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Alborada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 San Juan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Seminario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Mirador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5to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Ismael Flores Cantú</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0802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 </w:t>
            </w:r>
            <w:proofErr w:type="spellStart"/>
            <w:r w:rsidRPr="00481C9D">
              <w:rPr>
                <w:rFonts w:ascii="Trebuchet MS" w:hAnsi="Trebuchet MS"/>
                <w:sz w:val="16"/>
                <w:szCs w:val="16"/>
              </w:rPr>
              <w:t>Sop</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0803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Parque Industrial Villa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20 de Septiembre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Encinos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Andaluz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Del Prado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Riviera del Sol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Riviera del Sol Segundo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Oriente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proofErr w:type="spellStart"/>
            <w:r w:rsidRPr="00481C9D">
              <w:rPr>
                <w:rFonts w:ascii="Trebuchet MS" w:hAnsi="Trebuchet MS"/>
                <w:sz w:val="16"/>
                <w:szCs w:val="16"/>
              </w:rPr>
              <w:t>Villaluz</w:t>
            </w:r>
            <w:proofErr w:type="spellEnd"/>
            <w:r w:rsidRPr="00481C9D">
              <w:rPr>
                <w:rFonts w:ascii="Trebuchet MS" w:hAnsi="Trebuchet MS"/>
                <w:sz w:val="16"/>
                <w:szCs w:val="16"/>
              </w:rPr>
              <w:t xml:space="preserv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proofErr w:type="spellStart"/>
            <w:r w:rsidRPr="00481C9D">
              <w:rPr>
                <w:rFonts w:ascii="Trebuchet MS" w:hAnsi="Trebuchet MS"/>
                <w:sz w:val="16"/>
                <w:szCs w:val="16"/>
              </w:rPr>
              <w:t>Villaluz</w:t>
            </w:r>
            <w:proofErr w:type="spellEnd"/>
            <w:r w:rsidRPr="00481C9D">
              <w:rPr>
                <w:rFonts w:ascii="Trebuchet MS" w:hAnsi="Trebuchet MS"/>
                <w:sz w:val="16"/>
                <w:szCs w:val="16"/>
              </w:rPr>
              <w:t xml:space="preserv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proofErr w:type="spellStart"/>
            <w:r w:rsidRPr="00481C9D">
              <w:rPr>
                <w:rFonts w:ascii="Trebuchet MS" w:hAnsi="Trebuchet MS"/>
                <w:sz w:val="16"/>
                <w:szCs w:val="16"/>
              </w:rPr>
              <w:t>Villaluz</w:t>
            </w:r>
            <w:proofErr w:type="spellEnd"/>
            <w:r w:rsidRPr="00481C9D">
              <w:rPr>
                <w:rFonts w:ascii="Trebuchet MS" w:hAnsi="Trebuchet MS"/>
                <w:sz w:val="16"/>
                <w:szCs w:val="16"/>
              </w:rPr>
              <w:t xml:space="preserv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Reynosa de Avenida El </w:t>
            </w:r>
            <w:proofErr w:type="spellStart"/>
            <w:r w:rsidRPr="00481C9D">
              <w:rPr>
                <w:rFonts w:ascii="Trebuchet MS" w:hAnsi="Trebuchet MS"/>
                <w:sz w:val="16"/>
                <w:szCs w:val="16"/>
              </w:rPr>
              <w:t>Sabinal</w:t>
            </w:r>
            <w:proofErr w:type="spellEnd"/>
            <w:r w:rsidRPr="00481C9D">
              <w:rPr>
                <w:rFonts w:ascii="Trebuchet MS" w:hAnsi="Trebuchet MS"/>
                <w:sz w:val="16"/>
                <w:szCs w:val="16"/>
              </w:rPr>
              <w:t xml:space="preserve"> a la calle 16 de Septiembre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Bosques De La Silla 3er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Bosques De La Silla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Bosques De La Silla 3er Sector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Hacienda De Granada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Misión San Mateo Sector Villa Andalucía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Valles De La Ciénega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El </w:t>
            </w:r>
            <w:proofErr w:type="spellStart"/>
            <w:r w:rsidRPr="00481C9D">
              <w:rPr>
                <w:rFonts w:ascii="Trebuchet MS" w:hAnsi="Trebuchet MS"/>
                <w:sz w:val="16"/>
                <w:szCs w:val="16"/>
              </w:rPr>
              <w:t>Tamux</w:t>
            </w:r>
            <w:proofErr w:type="spellEnd"/>
            <w:r w:rsidRPr="00481C9D">
              <w:rPr>
                <w:rFonts w:ascii="Trebuchet MS" w:hAnsi="Trebuchet MS"/>
                <w:sz w:val="16"/>
                <w:szCs w:val="16"/>
              </w:rPr>
              <w:t xml:space="preserve"> Primera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El </w:t>
            </w:r>
            <w:proofErr w:type="spellStart"/>
            <w:r w:rsidRPr="00481C9D">
              <w:rPr>
                <w:rFonts w:ascii="Trebuchet MS" w:hAnsi="Trebuchet MS"/>
                <w:sz w:val="16"/>
                <w:szCs w:val="16"/>
              </w:rPr>
              <w:t>Tamux</w:t>
            </w:r>
            <w:proofErr w:type="spellEnd"/>
            <w:r w:rsidRPr="00481C9D">
              <w:rPr>
                <w:rFonts w:ascii="Trebuchet MS" w:hAnsi="Trebuchet MS"/>
                <w:sz w:val="16"/>
                <w:szCs w:val="16"/>
              </w:rPr>
              <w:t xml:space="preserve"> segunda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Concordia Sector Las Ardillas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250.00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Residencial Monte Bello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Residencial Monte Bello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Valles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Valles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Real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Bosques del Seminario Primer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Bosques del Seminario Segundo Sector (Lotes de </w:t>
            </w:r>
            <w:proofErr w:type="spellStart"/>
            <w:r w:rsidRPr="00481C9D">
              <w:rPr>
                <w:rFonts w:ascii="Trebuchet MS" w:hAnsi="Trebuchet MS"/>
                <w:sz w:val="16"/>
                <w:szCs w:val="16"/>
              </w:rPr>
              <w:t>so</w:t>
            </w:r>
            <w:proofErr w:type="spellEnd"/>
            <w:r w:rsidRPr="00481C9D">
              <w:rPr>
                <w:rFonts w:ascii="Trebuchet MS" w:hAnsi="Trebuchet MS"/>
                <w:sz w:val="16"/>
                <w:szCs w:val="16"/>
              </w:rPr>
              <w:t xml:space="preserve">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Bosques del Seminario Segundo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Escondida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5to y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Quintas 2do Sector 1er y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Quintas Residencial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Ébanos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Ébanos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Campestre Los Huertos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Campestre Los Huertos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Los Huertos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 Teófilo Garza a la altura de la calle Ernestina González Salinas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Quintas Residencial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Ciénega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la Lobita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Real De Palmas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1802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C T M</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Humberto Cervantes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Alicante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Cádiz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Córdoba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Salamanca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Valladolid</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Madrid</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Valencia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Periodista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4ta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5ta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Del Sol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del Río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 La Ribera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 la Ribera 1ra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Privadas </w:t>
            </w:r>
            <w:proofErr w:type="spellStart"/>
            <w:r w:rsidRPr="00481C9D">
              <w:rPr>
                <w:rFonts w:ascii="Trebuchet MS" w:hAnsi="Trebuchet MS"/>
                <w:sz w:val="16"/>
                <w:szCs w:val="16"/>
              </w:rPr>
              <w:t>Ocania</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Privadas </w:t>
            </w:r>
            <w:proofErr w:type="spellStart"/>
            <w:r w:rsidRPr="00481C9D">
              <w:rPr>
                <w:rFonts w:ascii="Trebuchet MS" w:hAnsi="Trebuchet MS"/>
                <w:sz w:val="16"/>
                <w:szCs w:val="16"/>
              </w:rPr>
              <w:t>Ocania</w:t>
            </w:r>
            <w:proofErr w:type="spellEnd"/>
            <w:r w:rsidRPr="00481C9D">
              <w:rPr>
                <w:rFonts w:ascii="Trebuchet MS" w:hAnsi="Trebuchet MS"/>
                <w:sz w:val="16"/>
                <w:szCs w:val="16"/>
              </w:rPr>
              <w:t xml:space="preserv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7mo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8vo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José</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Primera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Sierra Vista Residencial 1ero 2do y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Sierra Vista Residencial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Sierra Vista Residencial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proofErr w:type="spellStart"/>
            <w:r w:rsidRPr="00481C9D">
              <w:rPr>
                <w:rFonts w:ascii="Trebuchet MS" w:hAnsi="Trebuchet MS"/>
                <w:sz w:val="16"/>
                <w:szCs w:val="16"/>
              </w:rPr>
              <w:t>Seginda</w:t>
            </w:r>
            <w:proofErr w:type="spellEnd"/>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Valles De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La Hacienda 1era y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Avenida Coahuila a 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las Concordias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Héctor Caballero Escamilla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Esperanza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Concordias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Agaves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Agaves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Cantaros 1a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proofErr w:type="spellStart"/>
            <w:r w:rsidRPr="00481C9D">
              <w:rPr>
                <w:rFonts w:ascii="Trebuchet MS" w:hAnsi="Trebuchet MS"/>
                <w:sz w:val="16"/>
                <w:szCs w:val="16"/>
              </w:rPr>
              <w:t>Segiunda</w:t>
            </w:r>
            <w:proofErr w:type="spellEnd"/>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 las Lomas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Santa Fe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Santa Fe 1er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Santa Fe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Vía Siete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Sierra Morena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Reforma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Punta Esmeralda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Primera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Río Santa Catarina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Bosques de San Pedro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Maestranza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Reguiletes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Reguiletes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Del Bosque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El </w:t>
            </w:r>
            <w:proofErr w:type="spellStart"/>
            <w:r w:rsidRPr="00481C9D">
              <w:rPr>
                <w:rFonts w:ascii="Trebuchet MS" w:hAnsi="Trebuchet MS"/>
                <w:sz w:val="16"/>
                <w:szCs w:val="16"/>
              </w:rPr>
              <w:t>Sabinal</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Residencial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Oriente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Oriente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Oriente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Reynosa de calle Hacienda San Carlos a </w:t>
            </w:r>
            <w:r w:rsidRPr="00481C9D">
              <w:rPr>
                <w:rFonts w:ascii="Trebuchet MS" w:hAnsi="Trebuchet MS"/>
                <w:sz w:val="16"/>
                <w:szCs w:val="16"/>
              </w:rPr>
              <w:lastRenderedPageBreak/>
              <w:t>Hacienda Santa Lucía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2,900.00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Reynosa de Paseo de los Olivos a Avenida el </w:t>
            </w:r>
            <w:proofErr w:type="spellStart"/>
            <w:r w:rsidRPr="00481C9D">
              <w:rPr>
                <w:rFonts w:ascii="Trebuchet MS" w:hAnsi="Trebuchet MS"/>
                <w:sz w:val="16"/>
                <w:szCs w:val="16"/>
              </w:rPr>
              <w:t>Sabinal</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del Rey</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Del Virrey</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Sur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Sur II</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Sur III</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Alborada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Ampliación Rancho Viejo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 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Cristales de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Mercado y Pulga Rancho Viejo A C</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Monte </w:t>
            </w:r>
            <w:proofErr w:type="spellStart"/>
            <w:r w:rsidRPr="00481C9D">
              <w:rPr>
                <w:rFonts w:ascii="Trebuchet MS" w:hAnsi="Trebuchet MS"/>
                <w:sz w:val="16"/>
                <w:szCs w:val="16"/>
              </w:rPr>
              <w:t>Kristal</w:t>
            </w:r>
            <w:proofErr w:type="spellEnd"/>
            <w:r w:rsidRPr="00481C9D">
              <w:rPr>
                <w:rFonts w:ascii="Trebuchet MS" w:hAnsi="Trebuchet MS"/>
                <w:sz w:val="16"/>
                <w:szCs w:val="16"/>
              </w:rPr>
              <w:t xml:space="preserve">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Punta Esmeralda Sector Sur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Isabel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Burócratas de Guadalupe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 Vaquerías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 Vaquerías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El Campanario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3era Etapa Sub Etapa 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3era Etapa Sub Etapa B</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4ta Etapa Sub Etapa 4A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4ta Etapa Sub Etapa B</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5ta Etapa Sub Etapa 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5ta Etapa Sub Etapa B</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Ex-Hacienda El Rosario Sector Diamante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El Rosario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Del Acueducto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Querencia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Querencia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Querencia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Avenida Coahuila a 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San Antonio 1er y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San Antonio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San Antonio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Solaris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Solaris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Campestre Valle del Encino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 San Roque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 San Roque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Cerro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Las </w:t>
            </w:r>
            <w:proofErr w:type="spellStart"/>
            <w:r w:rsidRPr="00481C9D">
              <w:rPr>
                <w:rFonts w:ascii="Trebuchet MS" w:hAnsi="Trebuchet MS"/>
                <w:sz w:val="16"/>
                <w:szCs w:val="16"/>
              </w:rPr>
              <w:t>Bugambilias</w:t>
            </w:r>
            <w:proofErr w:type="spellEnd"/>
            <w:r w:rsidRPr="00481C9D">
              <w:rPr>
                <w:rFonts w:ascii="Trebuchet MS" w:hAnsi="Trebuchet MS"/>
                <w:sz w:val="16"/>
                <w:szCs w:val="16"/>
              </w:rPr>
              <w:t xml:space="preserv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Las </w:t>
            </w:r>
            <w:proofErr w:type="spellStart"/>
            <w:r w:rsidRPr="00481C9D">
              <w:rPr>
                <w:rFonts w:ascii="Trebuchet MS" w:hAnsi="Trebuchet MS"/>
                <w:sz w:val="16"/>
                <w:szCs w:val="16"/>
              </w:rPr>
              <w:t>Bugambilias</w:t>
            </w:r>
            <w:proofErr w:type="spellEnd"/>
            <w:r w:rsidRPr="00481C9D">
              <w:rPr>
                <w:rFonts w:ascii="Trebuchet MS" w:hAnsi="Trebuchet MS"/>
                <w:sz w:val="16"/>
                <w:szCs w:val="16"/>
              </w:rPr>
              <w:t xml:space="preserve"> 1er Sector 2a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Las </w:t>
            </w:r>
            <w:proofErr w:type="spellStart"/>
            <w:r w:rsidRPr="00481C9D">
              <w:rPr>
                <w:rFonts w:ascii="Trebuchet MS" w:hAnsi="Trebuchet MS"/>
                <w:sz w:val="16"/>
                <w:szCs w:val="16"/>
              </w:rPr>
              <w:t>Bugambilias</w:t>
            </w:r>
            <w:proofErr w:type="spellEnd"/>
            <w:r w:rsidRPr="00481C9D">
              <w:rPr>
                <w:rFonts w:ascii="Trebuchet MS" w:hAnsi="Trebuchet MS"/>
                <w:sz w:val="16"/>
                <w:szCs w:val="16"/>
              </w:rPr>
              <w:t xml:space="preserv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Cometas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Monte </w:t>
            </w:r>
            <w:proofErr w:type="spellStart"/>
            <w:r w:rsidRPr="00481C9D">
              <w:rPr>
                <w:rFonts w:ascii="Trebuchet MS" w:hAnsi="Trebuchet MS"/>
                <w:sz w:val="16"/>
                <w:szCs w:val="16"/>
              </w:rPr>
              <w:t>Kristal</w:t>
            </w:r>
            <w:proofErr w:type="spellEnd"/>
            <w:r w:rsidRPr="00481C9D">
              <w:rPr>
                <w:rFonts w:ascii="Trebuchet MS" w:hAnsi="Trebuchet MS"/>
                <w:sz w:val="16"/>
                <w:szCs w:val="16"/>
              </w:rPr>
              <w:t xml:space="preserve"> 1er. Sector Parte 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Monte </w:t>
            </w:r>
            <w:proofErr w:type="spellStart"/>
            <w:r w:rsidRPr="00481C9D">
              <w:rPr>
                <w:rFonts w:ascii="Trebuchet MS" w:hAnsi="Trebuchet MS"/>
                <w:sz w:val="16"/>
                <w:szCs w:val="16"/>
              </w:rPr>
              <w:t>Kristal</w:t>
            </w:r>
            <w:proofErr w:type="spellEnd"/>
            <w:r w:rsidRPr="00481C9D">
              <w:rPr>
                <w:rFonts w:ascii="Trebuchet MS" w:hAnsi="Trebuchet MS"/>
                <w:sz w:val="16"/>
                <w:szCs w:val="16"/>
              </w:rPr>
              <w:t xml:space="preserv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Fresnos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Fresnos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Santa Julia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1er Sector 2a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1er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Segundo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Tercer Sector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Tercer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San Francisco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Viviendas Magdalena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Quinto Sector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Quinto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Sexto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4ta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Marcos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Marcos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José</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Teófilo Salinas Garza a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Los Canelos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Villas De San José</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Villas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del Parque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Riberas de la Morena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Rinconada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proofErr w:type="spellStart"/>
            <w:r w:rsidRPr="00481C9D">
              <w:rPr>
                <w:rFonts w:ascii="Trebuchet MS" w:hAnsi="Trebuchet MS"/>
                <w:sz w:val="16"/>
                <w:szCs w:val="16"/>
              </w:rPr>
              <w:t>Priada</w:t>
            </w:r>
            <w:proofErr w:type="spellEnd"/>
            <w:r w:rsidRPr="00481C9D">
              <w:rPr>
                <w:rFonts w:ascii="Trebuchet MS" w:hAnsi="Trebuchet MS"/>
                <w:sz w:val="16"/>
                <w:szCs w:val="16"/>
              </w:rPr>
              <w:t xml:space="preserve"> </w:t>
            </w:r>
            <w:proofErr w:type="spellStart"/>
            <w:r w:rsidRPr="00481C9D">
              <w:rPr>
                <w:rFonts w:ascii="Trebuchet MS" w:hAnsi="Trebuchet MS"/>
                <w:sz w:val="16"/>
                <w:szCs w:val="16"/>
              </w:rPr>
              <w:t>Veralta</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Águilas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Coahuila a Carretera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Reynosa de Carretera a San Roque a Avenida el </w:t>
            </w:r>
            <w:proofErr w:type="spellStart"/>
            <w:r w:rsidRPr="00481C9D">
              <w:rPr>
                <w:rFonts w:ascii="Trebuchet MS" w:hAnsi="Trebuchet MS"/>
                <w:sz w:val="16"/>
                <w:szCs w:val="16"/>
              </w:rPr>
              <w:t>Sabinal</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Reynosa de Avenida el </w:t>
            </w:r>
            <w:proofErr w:type="spellStart"/>
            <w:r w:rsidRPr="00481C9D">
              <w:rPr>
                <w:rFonts w:ascii="Trebuchet MS" w:hAnsi="Trebuchet MS"/>
                <w:sz w:val="16"/>
                <w:szCs w:val="16"/>
              </w:rPr>
              <w:t>Sabinal</w:t>
            </w:r>
            <w:proofErr w:type="spellEnd"/>
            <w:r w:rsidRPr="00481C9D">
              <w:rPr>
                <w:rFonts w:ascii="Trebuchet MS" w:hAnsi="Trebuchet MS"/>
                <w:sz w:val="16"/>
                <w:szCs w:val="16"/>
              </w:rPr>
              <w:t xml:space="preserve"> a la Avenida Pedro López </w:t>
            </w:r>
            <w:proofErr w:type="spellStart"/>
            <w:r w:rsidRPr="00481C9D">
              <w:rPr>
                <w:rFonts w:ascii="Trebuchet MS" w:hAnsi="Trebuchet MS"/>
                <w:sz w:val="16"/>
                <w:szCs w:val="16"/>
              </w:rPr>
              <w:t>Tafoya</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Reynosa de Avenida Pedro López </w:t>
            </w:r>
            <w:proofErr w:type="spellStart"/>
            <w:r w:rsidRPr="00481C9D">
              <w:rPr>
                <w:rFonts w:ascii="Trebuchet MS" w:hAnsi="Trebuchet MS"/>
                <w:sz w:val="16"/>
                <w:szCs w:val="16"/>
              </w:rPr>
              <w:t>Tafoya</w:t>
            </w:r>
            <w:proofErr w:type="spellEnd"/>
            <w:r w:rsidRPr="00481C9D">
              <w:rPr>
                <w:rFonts w:ascii="Trebuchet MS" w:hAnsi="Trebuchet MS"/>
                <w:sz w:val="16"/>
                <w:szCs w:val="16"/>
              </w:rPr>
              <w:t xml:space="preserve"> a Avenida Teófilo Salinas Garza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Teófilo Salinas Garza a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Avenida Coahuila a 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Camino a San Roque al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Sabinitas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Rancho Viejo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los </w:t>
            </w:r>
            <w:proofErr w:type="spellStart"/>
            <w:r w:rsidRPr="00481C9D">
              <w:rPr>
                <w:rFonts w:ascii="Trebuchet MS" w:hAnsi="Trebuchet MS"/>
                <w:sz w:val="16"/>
                <w:szCs w:val="16"/>
              </w:rPr>
              <w:t>Ebanitos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Coahuila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Vaquerías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Monterrey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Camino a la Bandera (Avenida Monte </w:t>
            </w:r>
            <w:proofErr w:type="spellStart"/>
            <w:r w:rsidRPr="00481C9D">
              <w:rPr>
                <w:rFonts w:ascii="Trebuchet MS" w:hAnsi="Trebuchet MS"/>
                <w:sz w:val="16"/>
                <w:szCs w:val="16"/>
              </w:rPr>
              <w:t>Kristal</w:t>
            </w:r>
            <w:proofErr w:type="spellEnd"/>
            <w:r w:rsidRPr="00481C9D">
              <w:rPr>
                <w:rFonts w:ascii="Trebuchet MS" w:hAnsi="Trebuchet MS"/>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la Paz (Camino a las espinas)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240.00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Vaquerías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61, que no forman parte de la valoración de diversos puntos de la tabla de valores unitarios de suelo, el valor  aplica  para lotes que no excedan la superficie total del lote 1 hectárea,  la unidad de medida es en hectáreas  y será considerado como valor de </w:t>
            </w:r>
            <w:r w:rsidRPr="00481C9D">
              <w:rPr>
                <w:rFonts w:ascii="Trebuchet MS" w:hAnsi="Trebuchet MS"/>
                <w:sz w:val="16"/>
                <w:szCs w:val="16"/>
              </w:rPr>
              <w:lastRenderedPageBreak/>
              <w:t>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61, que no forman parte de la valoración de diversos puntos de la tabla de valores unitarios 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61,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61,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Rancho La Paz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Teófilo Salinas Garza a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62,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ubicados o polígonos de lotes de la región catastral 62, que no forman parte de la valoración de diversos puntos de la tabla de valores unitarios </w:t>
            </w:r>
            <w:r w:rsidRPr="00481C9D">
              <w:rPr>
                <w:rFonts w:ascii="Trebuchet MS" w:hAnsi="Trebuchet MS"/>
                <w:sz w:val="16"/>
                <w:szCs w:val="16"/>
              </w:rPr>
              <w:lastRenderedPageBreak/>
              <w:t>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62,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62,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12 de Octubre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Antigua Carretera a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Ciénega a Cadereyta (Antigua carretera a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63,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63, que no forman parte de la valoración de diversos puntos de la tabla de valores unitarios de suelo, el valor  aplica  para lotes que excedan la superficie total del lote 1 hectárea y no excedan de 5 hectáreas la unidad de medida será  en hectáreas  y será considerado </w:t>
            </w:r>
            <w:r w:rsidRPr="00481C9D">
              <w:rPr>
                <w:rFonts w:ascii="Trebuchet MS" w:hAnsi="Trebuchet MS"/>
                <w:sz w:val="16"/>
                <w:szCs w:val="16"/>
              </w:rPr>
              <w:lastRenderedPageBreak/>
              <w:t>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63,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ubicados de la región catastral 63,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de Carricitos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Lobita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Ejido Carricitos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San Mateo La Ciénega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Antigua Carretera a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de San Roque a 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64,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64, que no forman parte de la valoración de diversos puntos de la tabla de valores unitarios de suelo, el valor  aplica  para lotes que excedan la superficie total del lote 1 hectárea y no </w:t>
            </w:r>
            <w:r w:rsidRPr="00481C9D">
              <w:rPr>
                <w:rFonts w:ascii="Trebuchet MS" w:hAnsi="Trebuchet MS"/>
                <w:sz w:val="16"/>
                <w:szCs w:val="16"/>
              </w:rPr>
              <w:lastRenderedPageBreak/>
              <w:t>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64,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64,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en la región catastral  64, que no  formen parte de la valoración de diversos puntos de la tabla de valores unitarios de suelo  y que se encuentren arriba de la cota 800 </w:t>
            </w:r>
            <w:proofErr w:type="spellStart"/>
            <w:r w:rsidRPr="00481C9D">
              <w:rPr>
                <w:rFonts w:ascii="Trebuchet MS" w:hAnsi="Trebuchet MS"/>
                <w:sz w:val="16"/>
                <w:szCs w:val="16"/>
              </w:rPr>
              <w:t>m.s.n.m.m</w:t>
            </w:r>
            <w:proofErr w:type="spellEnd"/>
            <w:r w:rsidRPr="00481C9D">
              <w:rPr>
                <w:rFonts w:ascii="Trebuchet MS" w:hAnsi="Trebuchet MS"/>
                <w:sz w:val="16"/>
                <w:szCs w:val="16"/>
              </w:rPr>
              <w:t>, el valor será considerado como valor de corazón de manzana y la unidad de medida es hectárea.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210,000.00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Rancho Viejo (Parque Industrial)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los </w:t>
            </w:r>
            <w:proofErr w:type="spellStart"/>
            <w:r w:rsidRPr="00481C9D">
              <w:rPr>
                <w:rFonts w:ascii="Trebuchet MS" w:hAnsi="Trebuchet MS"/>
                <w:sz w:val="16"/>
                <w:szCs w:val="16"/>
              </w:rPr>
              <w:t>Ebanitos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las Espinas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Rancho Viejo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65, que no forman parte de la valoración de diversos puntos de la tabla de valores unitarios de suelo, el valor  aplica  para lotes que no excedan la superficie total del lote 1 hectárea,  la unidad de medida es en hectáreas  y será considerado como valor de </w:t>
            </w:r>
            <w:r w:rsidRPr="00481C9D">
              <w:rPr>
                <w:rFonts w:ascii="Trebuchet MS" w:hAnsi="Trebuchet MS"/>
                <w:sz w:val="16"/>
                <w:szCs w:val="16"/>
              </w:rPr>
              <w:lastRenderedPageBreak/>
              <w:t>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65, que no forman parte de la valoración de diversos puntos de la tabla de valores unitarios de suelo, el valor  aplica  para lotes que 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65, que no forman parte de la valoración de diversos puntos de la tabla de valores unitarios de suelo, el valor  aplica  para lotes que excedan la superficie total del 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65,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en la región catastral  65, que no  formen parte de la valoración de diversos puntos de la tabla de valores unitarios de suelo  y que se encuentren arriba de la cota 800 </w:t>
            </w:r>
            <w:proofErr w:type="spellStart"/>
            <w:r w:rsidRPr="00481C9D">
              <w:rPr>
                <w:rFonts w:ascii="Trebuchet MS" w:hAnsi="Trebuchet MS"/>
                <w:sz w:val="16"/>
                <w:szCs w:val="16"/>
              </w:rPr>
              <w:t>m.s.n.m.m</w:t>
            </w:r>
            <w:proofErr w:type="spellEnd"/>
            <w:r w:rsidRPr="00481C9D">
              <w:rPr>
                <w:rFonts w:ascii="Trebuchet MS" w:hAnsi="Trebuchet MS"/>
                <w:sz w:val="16"/>
                <w:szCs w:val="16"/>
              </w:rPr>
              <w:t>, el valor será considerado como valor de corazón de manzana y la unidad de medida es hectárea.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210,000.00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Ejido Calderón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280.00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Monterrey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Hacienda san Antonio de la Autopista a Reynosa 250 metros al por el camino a 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Autopista Monterrey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66, que no forman parte de la valoración de diversos puntos </w:t>
            </w:r>
            <w:r w:rsidRPr="00481C9D">
              <w:rPr>
                <w:rFonts w:ascii="Trebuchet MS" w:hAnsi="Trebuchet MS"/>
                <w:sz w:val="16"/>
                <w:szCs w:val="16"/>
              </w:rPr>
              <w:lastRenderedPageBreak/>
              <w:t>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66, que no forman parte de la valoración de diversos puntos de la tabla de valores unitarios de suelo, el valor  aplica  para lotes que 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66, que no forman parte de la valoración de diversos puntos de la tabla de valores unitarios de suelo, el valor  aplica  para lotes que excedan la superficie total del 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66,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Autopista Monterrey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Anillo Periférico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67,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67, que no forman parte de la valoración de diversos puntos </w:t>
            </w:r>
            <w:r w:rsidRPr="00481C9D">
              <w:rPr>
                <w:rFonts w:ascii="Trebuchet MS" w:hAnsi="Trebuchet MS"/>
                <w:sz w:val="16"/>
                <w:szCs w:val="16"/>
              </w:rPr>
              <w:lastRenderedPageBreak/>
              <w:t xml:space="preserve">de la tabla de valores unitarios de suelo, el valor  aplica  para lotes que 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67, que no forman parte de la valoración de diversos puntos de la tabla de valores unitarios de suelo, el valor  aplica  para lotes que excedan la superficie total del 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67,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Autopista Monterrey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ubicados de la región catastral 68,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ubicados de la región catastral 68, que no forman parte de la valoración de diversos puntos de la tabla de valores unitarios de suelo, el valor  aplica  para lotes que 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ubicados de la región catastral 68, que no forman parte de la valoración de diversos puntos de la tabla de valores unitarios de suelo, el valor  aplica  para lotes que excedan la superficie total del </w:t>
            </w:r>
            <w:r w:rsidRPr="00481C9D">
              <w:rPr>
                <w:rFonts w:ascii="Trebuchet MS" w:hAnsi="Trebuchet MS"/>
                <w:sz w:val="16"/>
                <w:szCs w:val="16"/>
              </w:rPr>
              <w:lastRenderedPageBreak/>
              <w:t xml:space="preserve">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ubicados de la región catastral 68,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Dulces Nombre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Escondida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Anzures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Anzures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 San Fernando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2do Sector 1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2do Sector 3er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3er Sector 1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Barcelona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Bilbao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Valle Santa Isabel Sector </w:t>
            </w:r>
            <w:proofErr w:type="spellStart"/>
            <w:r w:rsidRPr="00481C9D">
              <w:rPr>
                <w:rFonts w:ascii="Trebuchet MS" w:hAnsi="Trebuchet MS"/>
                <w:sz w:val="16"/>
                <w:szCs w:val="16"/>
              </w:rPr>
              <w:t>Cataluna</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Lorca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Valle Santa Isabel Sector </w:t>
            </w:r>
            <w:proofErr w:type="spellStart"/>
            <w:r w:rsidRPr="00481C9D">
              <w:rPr>
                <w:rFonts w:ascii="Trebuchet MS" w:hAnsi="Trebuchet MS"/>
                <w:sz w:val="16"/>
                <w:szCs w:val="16"/>
              </w:rPr>
              <w:t>Malaga</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Anzures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Nápoles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Nápoles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Remates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320.00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bl>
    <w:p w:rsidR="000D1E8B" w:rsidRPr="00CB6D6E" w:rsidRDefault="000D1E8B" w:rsidP="000D1E8B">
      <w:pPr>
        <w:ind w:left="-709" w:right="-518"/>
        <w:jc w:val="both"/>
        <w:rPr>
          <w:rFonts w:ascii="Trebuchet MS" w:hAnsi="Trebuchet MS"/>
          <w:sz w:val="16"/>
          <w:szCs w:val="20"/>
        </w:rPr>
      </w:pPr>
      <w:r w:rsidRPr="009F04B8">
        <w:rPr>
          <w:rFonts w:ascii="Trebuchet MS" w:hAnsi="Trebuchet MS"/>
          <w:sz w:val="16"/>
          <w:szCs w:val="20"/>
        </w:rPr>
        <w:t>En descripciones de polígono de valor o tramos que se haga referencia a puntos cardinales se entenderá el trazo de un meridiano en relación al Sur y Norte de Este a Oeste, es decir, trazando una línea meridiana en el punto del que se trate y el área al que se refier</w:t>
      </w:r>
      <w:r>
        <w:rPr>
          <w:rFonts w:ascii="Trebuchet MS" w:hAnsi="Trebuchet MS"/>
          <w:sz w:val="16"/>
          <w:szCs w:val="20"/>
        </w:rPr>
        <w:t>a será al Norte o Sur del mismo.</w:t>
      </w:r>
    </w:p>
    <w:p w:rsidR="000D1E8B" w:rsidRDefault="000D1E8B" w:rsidP="000D1E8B">
      <w:pPr>
        <w:spacing w:after="0" w:line="240" w:lineRule="auto"/>
        <w:jc w:val="both"/>
        <w:rPr>
          <w:rFonts w:ascii="Cambria" w:hAnsi="Cambria"/>
        </w:rPr>
      </w:pPr>
    </w:p>
    <w:p w:rsidR="000D1E8B" w:rsidRPr="009F04B8" w:rsidRDefault="000D1E8B" w:rsidP="000D1E8B">
      <w:pPr>
        <w:tabs>
          <w:tab w:val="left" w:pos="709"/>
        </w:tabs>
        <w:jc w:val="center"/>
        <w:rPr>
          <w:rFonts w:ascii="Trebuchet MS" w:hAnsi="Trebuchet MS" w:cs="Arial"/>
          <w:b/>
          <w:szCs w:val="20"/>
        </w:rPr>
      </w:pPr>
      <w:r w:rsidRPr="009F04B8">
        <w:rPr>
          <w:rFonts w:ascii="Trebuchet MS" w:hAnsi="Trebuchet MS" w:cs="Arial"/>
          <w:b/>
          <w:szCs w:val="20"/>
        </w:rPr>
        <w:t>VALORES UNITARIOS DE CONSTRUCCIONES</w:t>
      </w:r>
    </w:p>
    <w:tbl>
      <w:tblPr>
        <w:tblW w:w="11264"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905"/>
        <w:gridCol w:w="4961"/>
        <w:gridCol w:w="1297"/>
        <w:gridCol w:w="1196"/>
        <w:gridCol w:w="1196"/>
      </w:tblGrid>
      <w:tr w:rsidR="000D1E8B" w:rsidRPr="00563FBB" w:rsidTr="0046792F">
        <w:trPr>
          <w:trHeight w:val="509"/>
        </w:trPr>
        <w:tc>
          <w:tcPr>
            <w:tcW w:w="709" w:type="dxa"/>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Tipo</w:t>
            </w:r>
          </w:p>
        </w:tc>
        <w:tc>
          <w:tcPr>
            <w:tcW w:w="1905" w:type="dxa"/>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Descripción</w:t>
            </w:r>
          </w:p>
        </w:tc>
        <w:tc>
          <w:tcPr>
            <w:tcW w:w="4961" w:type="dxa"/>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Elementos Constructivos</w:t>
            </w:r>
          </w:p>
        </w:tc>
        <w:tc>
          <w:tcPr>
            <w:tcW w:w="3689" w:type="dxa"/>
            <w:gridSpan w:val="3"/>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Valores Unitarios de Construcción</w:t>
            </w:r>
          </w:p>
        </w:tc>
      </w:tr>
      <w:tr w:rsidR="000D1E8B" w:rsidRPr="00563FBB" w:rsidTr="0046792F">
        <w:trPr>
          <w:trHeight w:val="450"/>
        </w:trPr>
        <w:tc>
          <w:tcPr>
            <w:tcW w:w="709"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905"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4961"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3689" w:type="dxa"/>
            <w:gridSpan w:val="3"/>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r>
      <w:tr w:rsidR="000D1E8B" w:rsidRPr="00563FBB" w:rsidTr="0046792F">
        <w:trPr>
          <w:trHeight w:val="355"/>
        </w:trPr>
        <w:tc>
          <w:tcPr>
            <w:tcW w:w="709"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905"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4961"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3689" w:type="dxa"/>
            <w:gridSpan w:val="3"/>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Categorías</w:t>
            </w:r>
          </w:p>
        </w:tc>
      </w:tr>
      <w:tr w:rsidR="000D1E8B" w:rsidRPr="00563FBB" w:rsidTr="0046792F">
        <w:trPr>
          <w:trHeight w:val="356"/>
        </w:trPr>
        <w:tc>
          <w:tcPr>
            <w:tcW w:w="709"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905"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4961" w:type="dxa"/>
            <w:vMerge/>
            <w:tcBorders>
              <w:bottom w:val="single" w:sz="4" w:space="0" w:color="auto"/>
            </w:tcBorders>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297" w:type="dxa"/>
            <w:shd w:val="clear" w:color="auto" w:fill="F2F2F2"/>
            <w:vAlign w:val="center"/>
            <w:hideMark/>
          </w:tcPr>
          <w:p w:rsidR="000D1E8B" w:rsidRPr="00563FBB" w:rsidRDefault="000D1E8B" w:rsidP="0046792F">
            <w:pPr>
              <w:spacing w:after="0" w:line="240" w:lineRule="auto"/>
              <w:jc w:val="center"/>
              <w:rPr>
                <w:rFonts w:ascii="Trebuchet MS" w:hAnsi="Trebuchet MS" w:cs="Arial"/>
                <w:b/>
                <w:bCs/>
                <w:color w:val="000000"/>
                <w:sz w:val="16"/>
                <w:szCs w:val="16"/>
              </w:rPr>
            </w:pPr>
            <w:r w:rsidRPr="00563FBB">
              <w:rPr>
                <w:rFonts w:ascii="Trebuchet MS" w:hAnsi="Trebuchet MS" w:cs="Arial"/>
                <w:b/>
                <w:bCs/>
                <w:color w:val="000000"/>
                <w:sz w:val="16"/>
                <w:szCs w:val="16"/>
              </w:rPr>
              <w:t>Primera</w:t>
            </w:r>
          </w:p>
        </w:tc>
        <w:tc>
          <w:tcPr>
            <w:tcW w:w="1196" w:type="dxa"/>
            <w:shd w:val="clear" w:color="auto" w:fill="F2F2F2"/>
            <w:vAlign w:val="center"/>
            <w:hideMark/>
          </w:tcPr>
          <w:p w:rsidR="000D1E8B" w:rsidRPr="00563FBB" w:rsidRDefault="000D1E8B" w:rsidP="0046792F">
            <w:pPr>
              <w:spacing w:after="0" w:line="240" w:lineRule="auto"/>
              <w:jc w:val="center"/>
              <w:rPr>
                <w:rFonts w:ascii="Trebuchet MS" w:hAnsi="Trebuchet MS" w:cs="Arial"/>
                <w:b/>
                <w:bCs/>
                <w:color w:val="000000"/>
                <w:sz w:val="16"/>
                <w:szCs w:val="16"/>
              </w:rPr>
            </w:pPr>
            <w:r w:rsidRPr="00563FBB">
              <w:rPr>
                <w:rFonts w:ascii="Trebuchet MS" w:hAnsi="Trebuchet MS" w:cs="Arial"/>
                <w:b/>
                <w:bCs/>
                <w:color w:val="000000"/>
                <w:sz w:val="16"/>
                <w:szCs w:val="16"/>
              </w:rPr>
              <w:t>Segunda</w:t>
            </w:r>
          </w:p>
        </w:tc>
        <w:tc>
          <w:tcPr>
            <w:tcW w:w="1196" w:type="dxa"/>
            <w:shd w:val="clear" w:color="auto" w:fill="F2F2F2"/>
            <w:vAlign w:val="center"/>
            <w:hideMark/>
          </w:tcPr>
          <w:p w:rsidR="000D1E8B" w:rsidRPr="00563FBB" w:rsidRDefault="000D1E8B" w:rsidP="0046792F">
            <w:pPr>
              <w:spacing w:after="0" w:line="240" w:lineRule="auto"/>
              <w:jc w:val="center"/>
              <w:rPr>
                <w:rFonts w:ascii="Trebuchet MS" w:hAnsi="Trebuchet MS" w:cs="Arial"/>
                <w:b/>
                <w:bCs/>
                <w:color w:val="000000"/>
                <w:sz w:val="16"/>
                <w:szCs w:val="16"/>
              </w:rPr>
            </w:pPr>
            <w:r w:rsidRPr="00563FBB">
              <w:rPr>
                <w:rFonts w:ascii="Trebuchet MS" w:hAnsi="Trebuchet MS" w:cs="Arial"/>
                <w:b/>
                <w:bCs/>
                <w:color w:val="000000"/>
                <w:sz w:val="16"/>
                <w:szCs w:val="16"/>
              </w:rPr>
              <w:t>Tercera</w:t>
            </w:r>
          </w:p>
        </w:tc>
      </w:tr>
      <w:tr w:rsidR="000D1E8B" w:rsidRPr="00563FBB" w:rsidTr="0046792F">
        <w:trPr>
          <w:trHeight w:val="378"/>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AA</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inteligentes destinados a hoteles, moteles, negocios comerciales, hospitales y oficinas con acabados de lujo.</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$11,700.00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$8,190.00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$5,850.00</w:t>
            </w:r>
          </w:p>
        </w:tc>
      </w:tr>
      <w:tr w:rsidR="000D1E8B" w:rsidRPr="00563FBB" w:rsidTr="0046792F">
        <w:trPr>
          <w:trHeight w:val="44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Estructura:</w:t>
            </w:r>
            <w:r w:rsidRPr="00563FBB">
              <w:rPr>
                <w:rFonts w:ascii="Trebuchet MS" w:hAnsi="Trebuchet MS" w:cs="Arial"/>
                <w:color w:val="000000"/>
                <w:sz w:val="16"/>
                <w:szCs w:val="16"/>
              </w:rPr>
              <w:t xml:space="preserve"> columnas y vigas todo en concreto armado y/o estructura de acero, losa en concreto armado o vigas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Muros</w:t>
            </w:r>
            <w:r w:rsidRPr="00563FBB">
              <w:rPr>
                <w:rFonts w:ascii="Trebuchet MS" w:hAnsi="Trebuchet MS" w:cs="Arial"/>
                <w:color w:val="000000"/>
                <w:sz w:val="16"/>
                <w:szCs w:val="16"/>
              </w:rPr>
              <w:t xml:space="preserve">: de block,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5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Acabados</w:t>
            </w:r>
            <w:r w:rsidRPr="00563FBB">
              <w:rPr>
                <w:rFonts w:ascii="Trebuchet MS" w:hAnsi="Trebuchet MS" w:cs="Arial"/>
                <w:color w:val="000000"/>
                <w:sz w:val="16"/>
                <w:szCs w:val="16"/>
              </w:rPr>
              <w:t>: fachadas recubiertas con materiales pétreos, metálicos (</w:t>
            </w:r>
            <w:proofErr w:type="spellStart"/>
            <w:r w:rsidRPr="00563FBB">
              <w:rPr>
                <w:rFonts w:ascii="Trebuchet MS" w:hAnsi="Trebuchet MS" w:cs="Arial"/>
                <w:color w:val="000000"/>
                <w:sz w:val="16"/>
                <w:szCs w:val="16"/>
              </w:rPr>
              <w:t>alucobón</w:t>
            </w:r>
            <w:proofErr w:type="spellEnd"/>
            <w:r w:rsidRPr="00563FBB">
              <w:rPr>
                <w:rFonts w:ascii="Trebuchet MS" w:hAnsi="Trebuchet MS" w:cs="Arial"/>
                <w:color w:val="000000"/>
                <w:sz w:val="16"/>
                <w:szCs w:val="16"/>
              </w:rPr>
              <w:t xml:space="preserve">) o pastas que requieran poco mantenimiento; pisos de mármol, </w:t>
            </w:r>
            <w:proofErr w:type="spellStart"/>
            <w:r w:rsidRPr="00563FBB">
              <w:rPr>
                <w:rFonts w:ascii="Trebuchet MS" w:hAnsi="Trebuchet MS" w:cs="Arial"/>
                <w:color w:val="000000"/>
                <w:sz w:val="16"/>
                <w:szCs w:val="16"/>
              </w:rPr>
              <w:t>porcelanatos</w:t>
            </w:r>
            <w:proofErr w:type="spellEnd"/>
            <w:r w:rsidRPr="00563FBB">
              <w:rPr>
                <w:rFonts w:ascii="Trebuchet MS" w:hAnsi="Trebuchet MS" w:cs="Arial"/>
                <w:color w:val="000000"/>
                <w:sz w:val="16"/>
                <w:szCs w:val="16"/>
              </w:rPr>
              <w:t xml:space="preserve"> o alfombras sobre firme concreto; plafones con suspensión oculta; muros recubiertos de madera, tapices o texturizados; iluminación: lámparas empotradas en el plafón; aparatos sanitarios de primera con acción automática, placas de mármol en lavabos, llaves automáticas y espejos en muros;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6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tipo </w:t>
            </w:r>
            <w:proofErr w:type="spellStart"/>
            <w:r w:rsidRPr="00563FBB">
              <w:rPr>
                <w:rFonts w:ascii="Trebuchet MS" w:hAnsi="Trebuchet MS" w:cs="Arial"/>
                <w:color w:val="000000"/>
                <w:sz w:val="16"/>
                <w:szCs w:val="16"/>
              </w:rPr>
              <w:t>tisa</w:t>
            </w:r>
            <w:proofErr w:type="spellEnd"/>
            <w:r w:rsidRPr="00563FBB">
              <w:rPr>
                <w:rFonts w:ascii="Trebuchet MS" w:hAnsi="Trebuchet MS" w:cs="Arial"/>
                <w:color w:val="000000"/>
                <w:sz w:val="16"/>
                <w:szCs w:val="16"/>
              </w:rPr>
              <w:t xml:space="preserve"> </w:t>
            </w:r>
            <w:proofErr w:type="spellStart"/>
            <w:r w:rsidRPr="00563FBB">
              <w:rPr>
                <w:rFonts w:ascii="Trebuchet MS" w:hAnsi="Trebuchet MS" w:cs="Arial"/>
                <w:color w:val="000000"/>
                <w:sz w:val="16"/>
                <w:szCs w:val="16"/>
              </w:rPr>
              <w:t>tar</w:t>
            </w:r>
            <w:proofErr w:type="spellEnd"/>
            <w:r w:rsidRPr="00563FBB">
              <w:rPr>
                <w:rFonts w:ascii="Trebuchet MS" w:hAnsi="Trebuchet MS" w:cs="Arial"/>
                <w:color w:val="000000"/>
                <w:sz w:val="16"/>
                <w:szCs w:val="16"/>
              </w:rPr>
              <w:t xml:space="preserve"> en drenaje y pluvial de alta presión y cobre en agua. Equipo hidroneumático suficiente para mantener presión en las salidas alejadas de la construcción y cisternas independientes para agua potable y contra incendio.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9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Detección por medio de tableros de control, lectores magnéticos de acceso peatonal y vehicular. Cámaras de video en lugares estratégicos. Intercomunicación en todos los vestíbulos y una escalera contra incendio que cumpla con la norma; elevadores suficientes de marca líder, amplios, rápidos y silenciosos; climatización en el 100% de la construcción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56"/>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A</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hoteles, moteles,  oficinas o negocios comerciales, hospitales, clínicas, salones de eventos (renta) con materiales de construcción moderna.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$7,280.00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$5,200.00</w:t>
            </w:r>
          </w:p>
        </w:tc>
      </w:tr>
      <w:tr w:rsidR="000D1E8B" w:rsidRPr="00563FBB" w:rsidTr="0046792F">
        <w:trPr>
          <w:trHeight w:val="25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 xml:space="preserve">3) Muros: </w:t>
            </w:r>
            <w:r w:rsidRPr="00563FBB">
              <w:rPr>
                <w:rFonts w:ascii="Trebuchet MS" w:hAnsi="Trebuchet MS" w:cs="Arial"/>
                <w:color w:val="000000"/>
                <w:sz w:val="16"/>
                <w:szCs w:val="16"/>
              </w:rPr>
              <w:t xml:space="preserve">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0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w:t>
            </w:r>
            <w:proofErr w:type="spellStart"/>
            <w:r w:rsidRPr="00563FBB">
              <w:rPr>
                <w:rFonts w:ascii="Trebuchet MS" w:hAnsi="Trebuchet MS" w:cs="Arial"/>
                <w:color w:val="000000"/>
                <w:sz w:val="16"/>
                <w:szCs w:val="16"/>
              </w:rPr>
              <w:t>alucobón</w:t>
            </w:r>
            <w:proofErr w:type="spellEnd"/>
            <w:r w:rsidRPr="00563FBB">
              <w:rPr>
                <w:rFonts w:ascii="Trebuchet MS" w:hAnsi="Trebuchet MS" w:cs="Arial"/>
                <w:color w:val="000000"/>
                <w:sz w:val="16"/>
                <w:szCs w:val="16"/>
              </w:rPr>
              <w:t xml:space="preserve">) o pastas que requieran poco mantenimiento; pisos de mármol, </w:t>
            </w:r>
            <w:proofErr w:type="spellStart"/>
            <w:r w:rsidRPr="00563FBB">
              <w:rPr>
                <w:rFonts w:ascii="Trebuchet MS" w:hAnsi="Trebuchet MS" w:cs="Arial"/>
                <w:color w:val="000000"/>
                <w:sz w:val="16"/>
                <w:szCs w:val="16"/>
              </w:rPr>
              <w:t>porcelanatos</w:t>
            </w:r>
            <w:proofErr w:type="spellEnd"/>
            <w:r w:rsidRPr="00563FBB">
              <w:rPr>
                <w:rFonts w:ascii="Trebuchet MS" w:hAnsi="Trebuchet MS" w:cs="Arial"/>
                <w:color w:val="000000"/>
                <w:sz w:val="16"/>
                <w:szCs w:val="16"/>
              </w:rPr>
              <w:t>, o alfombras, sobre firme concreto; plafones con suspensión oculta; muros recubiertos de madera, tapices o texturizados; iluminación: lámparas empotradas en el plafón; impermeabilización vulcanizada y reflejante.</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w:t>
            </w:r>
            <w:proofErr w:type="spellStart"/>
            <w:r w:rsidRPr="00563FBB">
              <w:rPr>
                <w:rFonts w:ascii="Trebuchet MS" w:hAnsi="Trebuchet MS" w:cs="Arial"/>
                <w:color w:val="000000"/>
                <w:sz w:val="16"/>
                <w:szCs w:val="16"/>
              </w:rPr>
              <w:t>antiflama</w:t>
            </w:r>
            <w:proofErr w:type="spellEnd"/>
            <w:r w:rsidRPr="00563FBB">
              <w:rPr>
                <w:rFonts w:ascii="Trebuchet MS" w:hAnsi="Trebuchet MS" w:cs="Arial"/>
                <w:color w:val="000000"/>
                <w:sz w:val="16"/>
                <w:szCs w:val="16"/>
              </w:rPr>
              <w:t xml:space="preserve">.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2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pluvial e hidráulica:</w:t>
            </w:r>
            <w:r w:rsidRPr="00563FBB">
              <w:rPr>
                <w:rFonts w:ascii="Trebuchet MS" w:hAnsi="Trebuchet MS" w:cs="Arial"/>
                <w:color w:val="000000"/>
                <w:sz w:val="16"/>
                <w:szCs w:val="16"/>
              </w:rPr>
              <w:t xml:space="preserve"> tubería PVC en drenaje y pluvial de alta presión y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4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Elevadores suficientes;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A-1</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hoteles, moteles, oficinas o negocios comerciales, hospitales, clínicas, salones de eventos (renta) con materiales de construcción moderna sin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$5,810.00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$4,150.00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6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fachadas recubiertas con materiales pétreos, metálicos (</w:t>
            </w:r>
            <w:proofErr w:type="spellStart"/>
            <w:r w:rsidRPr="00563FBB">
              <w:rPr>
                <w:rFonts w:ascii="Trebuchet MS" w:hAnsi="Trebuchet MS" w:cs="Arial"/>
                <w:color w:val="000000"/>
                <w:sz w:val="16"/>
                <w:szCs w:val="16"/>
              </w:rPr>
              <w:t>alucobon</w:t>
            </w:r>
            <w:proofErr w:type="spellEnd"/>
            <w:r w:rsidRPr="00563FBB">
              <w:rPr>
                <w:rFonts w:ascii="Trebuchet MS" w:hAnsi="Trebuchet MS" w:cs="Arial"/>
                <w:color w:val="000000"/>
                <w:sz w:val="16"/>
                <w:szCs w:val="16"/>
              </w:rPr>
              <w:t xml:space="preserve">) o pastas que requieran poco mantenimiento; pisos de mármol, </w:t>
            </w:r>
            <w:proofErr w:type="spellStart"/>
            <w:r w:rsidRPr="00563FBB">
              <w:rPr>
                <w:rFonts w:ascii="Trebuchet MS" w:hAnsi="Trebuchet MS" w:cs="Arial"/>
                <w:color w:val="000000"/>
                <w:sz w:val="16"/>
                <w:szCs w:val="16"/>
              </w:rPr>
              <w:t>porcelanatos</w:t>
            </w:r>
            <w:proofErr w:type="spellEnd"/>
            <w:r w:rsidRPr="00563FBB">
              <w:rPr>
                <w:rFonts w:ascii="Trebuchet MS" w:hAnsi="Trebuchet MS" w:cs="Arial"/>
                <w:color w:val="000000"/>
                <w:sz w:val="16"/>
                <w:szCs w:val="16"/>
              </w:rPr>
              <w:t xml:space="preserve"> o alfombras, sobre firme concreto; plafones con suspensión oculta; muros recubiertos de madera, tapices o texturizados; iluminación: lámparas empotradas en el plafón; aparatos sanitarios completos;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tubería galvanizada o de cobre en agua. Equipo hidroneumático suficiente para mantener presión en las salidas alejadas de</w:t>
            </w:r>
            <w:r>
              <w:rPr>
                <w:rFonts w:ascii="Trebuchet MS" w:hAnsi="Trebuchet MS" w:cs="Arial"/>
                <w:color w:val="000000"/>
                <w:sz w:val="16"/>
                <w:szCs w:val="16"/>
              </w:rPr>
              <w:t xml:space="preserv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72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Elevadores </w:t>
            </w:r>
            <w:r>
              <w:rPr>
                <w:rFonts w:ascii="Trebuchet MS" w:hAnsi="Trebuchet MS" w:cs="Arial"/>
                <w:color w:val="000000"/>
                <w:sz w:val="16"/>
                <w:szCs w:val="16"/>
              </w:rPr>
              <w:t>suficientes. Sin clima central.</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A-2</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Locales comerciales (que se encuentren de forma independiente).</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Pr>
                <w:rFonts w:ascii="Trebuchet MS" w:hAnsi="Trebuchet MS" w:cs="Arial"/>
                <w:color w:val="000000"/>
                <w:sz w:val="16"/>
                <w:szCs w:val="16"/>
              </w:rPr>
              <w:t xml:space="preserve"> de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$6,900.00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$4,830.00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$3,450.00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w:t>
            </w:r>
            <w:r>
              <w:rPr>
                <w:rFonts w:ascii="Trebuchet MS" w:hAnsi="Trebuchet MS" w:cs="Arial"/>
                <w:color w:val="000000"/>
                <w:sz w:val="16"/>
                <w:szCs w:val="16"/>
              </w:rPr>
              <w:t xml:space="preserve">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de concreto, paneles prefabricados.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y cristales.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w:t>
            </w:r>
            <w:proofErr w:type="spellStart"/>
            <w:r w:rsidRPr="00563FBB">
              <w:rPr>
                <w:rFonts w:ascii="Trebuchet MS" w:hAnsi="Trebuchet MS" w:cs="Arial"/>
                <w:color w:val="000000"/>
                <w:sz w:val="16"/>
                <w:szCs w:val="16"/>
              </w:rPr>
              <w:t>fachaleta</w:t>
            </w:r>
            <w:proofErr w:type="spellEnd"/>
            <w:r w:rsidRPr="00563FBB">
              <w:rPr>
                <w:rFonts w:ascii="Trebuchet MS" w:hAnsi="Trebuchet MS" w:cs="Arial"/>
                <w:color w:val="000000"/>
                <w:sz w:val="16"/>
                <w:szCs w:val="16"/>
              </w:rPr>
              <w:t xml:space="preserve">, zarpeo y afine, yeso en muros interiores, plafones, piso cerámico, recubrimiento en muros interiores tipo lavable.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69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planta central de clima, cuarto de refrigera</w:t>
            </w:r>
            <w:r>
              <w:rPr>
                <w:rFonts w:ascii="Trebuchet MS" w:hAnsi="Trebuchet MS" w:cs="Arial"/>
                <w:color w:val="000000"/>
                <w:sz w:val="16"/>
                <w:szCs w:val="16"/>
              </w:rPr>
              <w:t>ción.</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B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escuelas de construcción moderna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$6,200.00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$4,340.00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$3,100.00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w:t>
            </w:r>
            <w:proofErr w:type="spellStart"/>
            <w:r w:rsidRPr="00563FBB">
              <w:rPr>
                <w:rFonts w:ascii="Trebuchet MS" w:hAnsi="Trebuchet MS" w:cs="Arial"/>
                <w:color w:val="000000"/>
                <w:sz w:val="16"/>
                <w:szCs w:val="16"/>
              </w:rPr>
              <w:t>fachaleta</w:t>
            </w:r>
            <w:proofErr w:type="spellEnd"/>
            <w:r w:rsidRPr="00563FBB">
              <w:rPr>
                <w:rFonts w:ascii="Trebuchet MS" w:hAnsi="Trebuchet MS" w:cs="Arial"/>
                <w:color w:val="000000"/>
                <w:sz w:val="16"/>
                <w:szCs w:val="16"/>
              </w:rPr>
              <w:t xml:space="preserve">;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7) Instalaciones sanitarias: </w:t>
            </w:r>
            <w:r w:rsidRPr="00563FBB">
              <w:rPr>
                <w:rFonts w:ascii="Trebuchet MS" w:hAnsi="Trebuchet MS" w:cs="Arial"/>
                <w:color w:val="000000"/>
                <w:sz w:val="16"/>
                <w:szCs w:val="16"/>
              </w:rPr>
              <w:t>completas.</w:t>
            </w:r>
            <w:r>
              <w:rPr>
                <w:rFonts w:ascii="Trebuchet MS" w:hAnsi="Trebuchet MS" w:cs="Arial"/>
                <w:b/>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B544FF"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 xml:space="preserve">8) Instalaciones especiales: </w:t>
            </w:r>
            <w:r>
              <w:rPr>
                <w:rFonts w:ascii="Trebuchet MS" w:hAnsi="Trebuchet MS" w:cs="Arial"/>
                <w:color w:val="000000"/>
                <w:sz w:val="16"/>
                <w:szCs w:val="16"/>
              </w:rPr>
              <w:t>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B-1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escuelas de construcción moderna.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sillar.</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w:t>
            </w:r>
            <w:proofErr w:type="spellStart"/>
            <w:r w:rsidRPr="00563FBB">
              <w:rPr>
                <w:rFonts w:ascii="Trebuchet MS" w:hAnsi="Trebuchet MS" w:cs="Arial"/>
                <w:color w:val="000000"/>
                <w:sz w:val="16"/>
                <w:szCs w:val="16"/>
              </w:rPr>
              <w:t>fachaleta</w:t>
            </w:r>
            <w:proofErr w:type="spellEnd"/>
            <w:r w:rsidRPr="00563FBB">
              <w:rPr>
                <w:rFonts w:ascii="Trebuchet MS" w:hAnsi="Trebuchet MS" w:cs="Arial"/>
                <w:color w:val="000000"/>
                <w:sz w:val="16"/>
                <w:szCs w:val="16"/>
              </w:rPr>
              <w:t xml:space="preserve">;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9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7) instalaciones sanitarias: </w:t>
            </w:r>
            <w:r w:rsidRPr="00563FBB">
              <w:rPr>
                <w:rFonts w:ascii="Trebuchet MS" w:hAnsi="Trebuchet MS" w:cs="Arial"/>
                <w:color w:val="000000"/>
                <w:sz w:val="16"/>
                <w:szCs w:val="16"/>
              </w:rPr>
              <w:t>completas.</w:t>
            </w:r>
            <w:r w:rsidRPr="00563FBB">
              <w:rPr>
                <w:rFonts w:ascii="Trebuchet MS" w:hAnsi="Trebuchet MS" w:cs="Arial"/>
                <w:b/>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5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sin plant</w:t>
            </w:r>
            <w:r>
              <w:rPr>
                <w:rFonts w:ascii="Trebuchet MS" w:hAnsi="Trebuchet MS" w:cs="Arial"/>
                <w:color w:val="000000"/>
                <w:sz w:val="16"/>
                <w:szCs w:val="16"/>
              </w:rPr>
              <w: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sz w:val="16"/>
                <w:szCs w:val="16"/>
              </w:rPr>
            </w:pPr>
            <w:r w:rsidRPr="00563FBB">
              <w:rPr>
                <w:rFonts w:ascii="Trebuchet MS" w:hAnsi="Trebuchet MS" w:cs="Arial"/>
                <w:b/>
                <w:sz w:val="16"/>
                <w:szCs w:val="16"/>
              </w:rPr>
              <w:t xml:space="preserve">B-2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sz w:val="16"/>
                <w:szCs w:val="16"/>
              </w:rPr>
            </w:pPr>
            <w:r w:rsidRPr="00563FBB">
              <w:rPr>
                <w:rFonts w:ascii="Trebuchet MS" w:hAnsi="Trebuchet MS" w:cs="Arial"/>
                <w:sz w:val="16"/>
                <w:szCs w:val="16"/>
              </w:rPr>
              <w:t>Edificios destinados a escuelas con techo de lámina.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sz w:val="16"/>
                <w:szCs w:val="16"/>
              </w:rPr>
            </w:pPr>
            <w:r w:rsidRPr="00563FBB">
              <w:rPr>
                <w:rFonts w:ascii="Trebuchet MS" w:hAnsi="Trebuchet MS" w:cs="Arial"/>
                <w:b/>
                <w:sz w:val="16"/>
                <w:szCs w:val="16"/>
              </w:rPr>
              <w:t>1) Cimentación:</w:t>
            </w:r>
            <w:r w:rsidRPr="00563FBB">
              <w:rPr>
                <w:rFonts w:ascii="Trebuchet MS" w:hAnsi="Trebuchet MS" w:cs="Arial"/>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sz w:val="16"/>
                <w:szCs w:val="16"/>
              </w:rPr>
            </w:pPr>
            <w:r w:rsidRPr="00563FBB">
              <w:rPr>
                <w:rFonts w:ascii="Trebuchet MS" w:hAnsi="Trebuchet MS" w:cs="Arial"/>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3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0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w:t>
            </w:r>
            <w:proofErr w:type="spellStart"/>
            <w:r w:rsidRPr="00563FBB">
              <w:rPr>
                <w:rFonts w:ascii="Trebuchet MS" w:hAnsi="Trebuchet MS" w:cs="Arial"/>
                <w:color w:val="000000"/>
                <w:sz w:val="16"/>
                <w:szCs w:val="16"/>
              </w:rPr>
              <w:t>fachaleta</w:t>
            </w:r>
            <w:proofErr w:type="spellEnd"/>
            <w:r w:rsidRPr="00563FBB">
              <w:rPr>
                <w:rFonts w:ascii="Trebuchet MS" w:hAnsi="Trebuchet MS" w:cs="Arial"/>
                <w:color w:val="000000"/>
                <w:sz w:val="16"/>
                <w:szCs w:val="16"/>
              </w:rPr>
              <w:t xml:space="preserve">;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B-3</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escuelas de construcción antigua.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7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y/o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6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granito, </w:t>
            </w:r>
            <w:proofErr w:type="spellStart"/>
            <w:r w:rsidRPr="00563FBB">
              <w:rPr>
                <w:rFonts w:ascii="Trebuchet MS" w:hAnsi="Trebuchet MS" w:cs="Arial"/>
                <w:color w:val="000000"/>
                <w:sz w:val="16"/>
                <w:szCs w:val="16"/>
              </w:rPr>
              <w:t>paladiana</w:t>
            </w:r>
            <w:proofErr w:type="spellEnd"/>
            <w:r w:rsidRPr="00563FBB">
              <w:rPr>
                <w:rFonts w:ascii="Trebuchet MS" w:hAnsi="Trebuchet MS" w:cs="Arial"/>
                <w:color w:val="000000"/>
                <w:sz w:val="16"/>
                <w:szCs w:val="16"/>
              </w:rPr>
              <w:t xml:space="preserve">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1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iluminació</w:t>
            </w:r>
            <w:r>
              <w:rPr>
                <w:rFonts w:ascii="Trebuchet MS" w:hAnsi="Trebuchet MS" w:cs="Arial"/>
                <w:color w:val="000000"/>
                <w:sz w:val="16"/>
                <w:szCs w:val="16"/>
              </w:rPr>
              <w:t>n de acuerdo a las necesidades.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8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B-4</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Museos  e iglesias de construcción moderna.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$5,810.00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$4,150.00</w:t>
            </w:r>
          </w:p>
        </w:tc>
      </w:tr>
      <w:tr w:rsidR="000D1E8B" w:rsidRPr="00563FBB" w:rsidTr="0046792F">
        <w:trPr>
          <w:trHeight w:val="26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losa de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0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69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w:t>
            </w:r>
            <w:proofErr w:type="spellStart"/>
            <w:r w:rsidRPr="00563FBB">
              <w:rPr>
                <w:rFonts w:ascii="Trebuchet MS" w:hAnsi="Trebuchet MS" w:cs="Arial"/>
                <w:color w:val="000000"/>
                <w:sz w:val="16"/>
                <w:szCs w:val="16"/>
              </w:rPr>
              <w:t>alucobón</w:t>
            </w:r>
            <w:proofErr w:type="spellEnd"/>
            <w:r w:rsidRPr="00563FBB">
              <w:rPr>
                <w:rFonts w:ascii="Trebuchet MS" w:hAnsi="Trebuchet MS" w:cs="Arial"/>
                <w:color w:val="000000"/>
                <w:sz w:val="16"/>
                <w:szCs w:val="16"/>
              </w:rPr>
              <w:t xml:space="preserve">) o pastas que requieran poco mantenimiento; pisos de mármol, </w:t>
            </w:r>
            <w:proofErr w:type="spellStart"/>
            <w:r w:rsidRPr="00563FBB">
              <w:rPr>
                <w:rFonts w:ascii="Trebuchet MS" w:hAnsi="Trebuchet MS" w:cs="Arial"/>
                <w:color w:val="000000"/>
                <w:sz w:val="16"/>
                <w:szCs w:val="16"/>
              </w:rPr>
              <w:t>porcelanatos</w:t>
            </w:r>
            <w:proofErr w:type="spellEnd"/>
            <w:r w:rsidRPr="00563FBB">
              <w:rPr>
                <w:rFonts w:ascii="Trebuchet MS" w:hAnsi="Trebuchet MS" w:cs="Arial"/>
                <w:color w:val="000000"/>
                <w:sz w:val="16"/>
                <w:szCs w:val="16"/>
              </w:rPr>
              <w:t xml:space="preserve">, o alfombras, sobre firme concreto; plafones con suspensión oculta, registrables; muros recubiertos de madera, tapices o texturizados; iluminación: lámparas empotradas en el plafón; aparatos sanitarios de primera con acción automática, placas de mármol en lavabos. Llaves automáticas y espejos en muros;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cobre en agua. Equipo hidroneumático suficiente para mantener presión en las salidas alejadas de la construcción y cisternas independientes para agua potable y contra incendio.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0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Detección por medio de tableros de control, lectores magnéticos de acceso peatonal y vehicular. Cámaras de video en lugares estratégicos. Intercomunicación en todos los vestíbulos y una escalera contra incendio que cumpla con la norma; elevadores suficientes de marca líder, amplios, rápidos y silenciosos;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B-5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Museos e iglesias de construcción antigua.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o bovedilla.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granito, </w:t>
            </w:r>
            <w:proofErr w:type="spellStart"/>
            <w:r w:rsidRPr="00563FBB">
              <w:rPr>
                <w:rFonts w:ascii="Trebuchet MS" w:hAnsi="Trebuchet MS" w:cs="Arial"/>
                <w:color w:val="000000"/>
                <w:sz w:val="16"/>
                <w:szCs w:val="16"/>
              </w:rPr>
              <w:t>paladiana</w:t>
            </w:r>
            <w:proofErr w:type="spellEnd"/>
            <w:r w:rsidRPr="00563FBB">
              <w:rPr>
                <w:rFonts w:ascii="Trebuchet MS" w:hAnsi="Trebuchet MS" w:cs="Arial"/>
                <w:color w:val="000000"/>
                <w:sz w:val="16"/>
                <w:szCs w:val="16"/>
              </w:rPr>
              <w:t xml:space="preserve"> o cemento pulido.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iluminació</w:t>
            </w:r>
            <w:r>
              <w:rPr>
                <w:rFonts w:ascii="Trebuchet MS" w:hAnsi="Trebuchet MS" w:cs="Arial"/>
                <w:color w:val="000000"/>
                <w:sz w:val="16"/>
                <w:szCs w:val="16"/>
              </w:rPr>
              <w:t>n de acuerdo a las necesidades.</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B-6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museos e iglesias.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$2,050.00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w:t>
            </w:r>
            <w:proofErr w:type="spellStart"/>
            <w:r w:rsidRPr="00563FBB">
              <w:rPr>
                <w:rFonts w:ascii="Trebuchet MS" w:hAnsi="Trebuchet MS" w:cs="Arial"/>
                <w:color w:val="000000"/>
                <w:sz w:val="16"/>
                <w:szCs w:val="16"/>
              </w:rPr>
              <w:t>fachaleta</w:t>
            </w:r>
            <w:proofErr w:type="spellEnd"/>
            <w:r w:rsidRPr="00563FBB">
              <w:rPr>
                <w:rFonts w:ascii="Trebuchet MS" w:hAnsi="Trebuchet MS" w:cs="Arial"/>
                <w:color w:val="000000"/>
                <w:sz w:val="16"/>
                <w:szCs w:val="16"/>
              </w:rPr>
              <w:t xml:space="preserve">;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7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o sótanos destinados a estacionamiento de automóviles.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$2,590.00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$1,850.00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w:t>
            </w:r>
            <w:r>
              <w:rPr>
                <w:rFonts w:ascii="Trebuchet MS" w:hAnsi="Trebuchet MS" w:cs="Arial"/>
                <w:b/>
                <w:color w:val="000000"/>
                <w:sz w:val="16"/>
                <w:szCs w:val="16"/>
              </w:rPr>
              <w:t xml:space="preserve"> </w:t>
            </w:r>
            <w:r w:rsidRPr="00563FBB">
              <w:rPr>
                <w:rFonts w:ascii="Trebuchet MS" w:hAnsi="Trebuchet MS" w:cs="Arial"/>
                <w:b/>
                <w:color w:val="000000"/>
                <w:sz w:val="16"/>
                <w:szCs w:val="16"/>
              </w:rPr>
              <w:t>Estructura:</w:t>
            </w:r>
            <w:r w:rsidRPr="00563FBB">
              <w:rPr>
                <w:rFonts w:ascii="Trebuchet MS" w:hAnsi="Trebuchet MS" w:cs="Arial"/>
                <w:color w:val="000000"/>
                <w:sz w:val="16"/>
                <w:szCs w:val="16"/>
              </w:rPr>
              <w:t xml:space="preserve"> columnas y vigas en concreto armado y/o estructura de acero, losa de concreto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losa de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w:t>
            </w:r>
            <w:proofErr w:type="spellStart"/>
            <w:r w:rsidRPr="00563FBB">
              <w:rPr>
                <w:rFonts w:ascii="Trebuchet MS" w:hAnsi="Trebuchet MS" w:cs="Arial"/>
                <w:color w:val="000000"/>
                <w:sz w:val="16"/>
                <w:szCs w:val="16"/>
              </w:rPr>
              <w:t>cerroteado</w:t>
            </w:r>
            <w:proofErr w:type="spellEnd"/>
            <w:r w:rsidRPr="00563FBB">
              <w:rPr>
                <w:rFonts w:ascii="Trebuchet MS" w:hAnsi="Trebuchet MS" w:cs="Arial"/>
                <w:color w:val="000000"/>
                <w:sz w:val="16"/>
                <w:szCs w:val="16"/>
              </w:rPr>
              <w:t xml:space="preserve"> y materiales aparentes; pisos de concreto o asfalto.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el</w:t>
            </w:r>
            <w:r>
              <w:rPr>
                <w:rFonts w:ascii="Trebuchet MS" w:hAnsi="Trebuchet MS" w:cs="Arial"/>
                <w:color w:val="000000"/>
                <w:sz w:val="16"/>
                <w:szCs w:val="16"/>
              </w:rPr>
              <w:t>evadores, montacargas y rampas.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C-1</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rPr>
                <w:rFonts w:ascii="Trebuchet MS" w:hAnsi="Trebuchet MS" w:cs="Arial"/>
                <w:color w:val="000000"/>
                <w:sz w:val="16"/>
                <w:szCs w:val="16"/>
              </w:rPr>
            </w:pPr>
            <w:r w:rsidRPr="00563FBB">
              <w:rPr>
                <w:rFonts w:ascii="Trebuchet MS" w:hAnsi="Trebuchet MS" w:cs="Arial"/>
                <w:color w:val="000000"/>
                <w:sz w:val="16"/>
                <w:szCs w:val="16"/>
              </w:rPr>
              <w:t>Locales comerciales de construcción antigua (que se encuentren de forma independiente).</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madera, lámina o palma.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7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3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2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Restaurantes, locales comerciales, rodeos o similares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con o sin cimiento de concreto.</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r>
      <w:tr w:rsidR="000D1E8B" w:rsidRPr="00563FBB" w:rsidTr="0046792F">
        <w:trPr>
          <w:trHeight w:val="34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estructura de acero y/o madera; techo recubierto de lámina, palma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4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y/o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madera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rústico, zarpeo y afine, materiales aparentes; pisos de cemento pulido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4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climatización en el 100% de la construcción para recinto de </w:t>
            </w:r>
            <w:r>
              <w:rPr>
                <w:rFonts w:ascii="Trebuchet MS" w:hAnsi="Trebuchet MS" w:cs="Arial"/>
                <w:color w:val="000000"/>
                <w:sz w:val="16"/>
                <w:szCs w:val="16"/>
              </w:rPr>
              <w:t>personas, iluminación y sonido.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28"/>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C-3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Restaurantes, locales comerciales, rodeos o similares.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w:t>
            </w:r>
            <w:r>
              <w:rPr>
                <w:rFonts w:ascii="Trebuchet MS" w:hAnsi="Trebuchet MS" w:cs="Arial"/>
                <w:color w:val="000000"/>
                <w:sz w:val="16"/>
                <w:szCs w:val="16"/>
              </w:rPr>
              <w:t xml:space="preserve">on o sin cimiento de concreto.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estructura de acero y/o madera; techo recubier</w:t>
            </w:r>
            <w:r>
              <w:rPr>
                <w:rFonts w:ascii="Trebuchet MS" w:hAnsi="Trebuchet MS" w:cs="Arial"/>
                <w:color w:val="000000"/>
                <w:sz w:val="16"/>
                <w:szCs w:val="16"/>
              </w:rPr>
              <w:t xml:space="preserve">to de lámina, palma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w:t>
            </w:r>
            <w:r>
              <w:rPr>
                <w:rFonts w:ascii="Trebuchet MS" w:hAnsi="Trebuchet MS" w:cs="Arial"/>
                <w:color w:val="000000"/>
                <w:sz w:val="16"/>
                <w:szCs w:val="16"/>
              </w:rPr>
              <w:t xml:space="preserve">e block, ladrillo y/o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Pr>
                <w:rFonts w:ascii="Trebuchet MS" w:hAnsi="Trebuchet MS" w:cs="Arial"/>
                <w:color w:val="000000"/>
                <w:sz w:val="16"/>
                <w:szCs w:val="16"/>
              </w:rPr>
              <w:t xml:space="preserve"> aluminio, madera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rústico, zarpeo y afine, materiales aparentes; piso</w:t>
            </w:r>
            <w:r>
              <w:rPr>
                <w:rFonts w:ascii="Trebuchet MS" w:hAnsi="Trebuchet MS" w:cs="Arial"/>
                <w:color w:val="000000"/>
                <w:sz w:val="16"/>
                <w:szCs w:val="16"/>
              </w:rPr>
              <w:t xml:space="preserve">s de cemento pulido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w:t>
            </w:r>
            <w:r>
              <w:rPr>
                <w:rFonts w:ascii="Trebuchet MS" w:hAnsi="Trebuchet MS" w:cs="Arial"/>
                <w:color w:val="000000"/>
                <w:sz w:val="16"/>
                <w:szCs w:val="16"/>
              </w:rPr>
              <w:t>ridad contra incendio.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C-A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Edificios de construcción antigua modernizada destinada a locales comerciales, hoteles, oficinas.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zapatas, trabes de liga, pedestales y vigas de cimentación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de madera y/o concreto armado, losa de terrado y/o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sillar, adobe y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madera, forja,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w:t>
            </w:r>
            <w:proofErr w:type="spellStart"/>
            <w:r w:rsidRPr="00563FBB">
              <w:rPr>
                <w:rFonts w:ascii="Trebuchet MS" w:hAnsi="Trebuchet MS" w:cs="Arial"/>
                <w:color w:val="000000"/>
                <w:sz w:val="16"/>
                <w:szCs w:val="16"/>
              </w:rPr>
              <w:t>fachaleta</w:t>
            </w:r>
            <w:proofErr w:type="spellEnd"/>
            <w:r w:rsidRPr="00563FBB">
              <w:rPr>
                <w:rFonts w:ascii="Trebuchet MS" w:hAnsi="Trebuchet MS" w:cs="Arial"/>
                <w:color w:val="000000"/>
                <w:sz w:val="16"/>
                <w:szCs w:val="16"/>
              </w:rPr>
              <w:t xml:space="preserve">;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elevadores, montacargas, rampas, siste</w:t>
            </w:r>
            <w:r>
              <w:rPr>
                <w:rFonts w:ascii="Trebuchet MS" w:hAnsi="Trebuchet MS" w:cs="Arial"/>
                <w:color w:val="000000"/>
                <w:sz w:val="16"/>
                <w:szCs w:val="16"/>
              </w:rPr>
              <w:t>ma contra incendios, cisternas.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CC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Edificios destinados a tiendas de autoservicio y/o departamentales.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techos de lámina y/o acrílico.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Pr>
                <w:rFonts w:ascii="Trebuchet MS" w:hAnsi="Trebuchet MS" w:cs="Arial"/>
                <w:b/>
                <w:color w:val="000000"/>
                <w:sz w:val="16"/>
                <w:szCs w:val="16"/>
              </w:rPr>
              <w:t>5</w:t>
            </w:r>
            <w:r w:rsidRPr="00563FBB">
              <w:rPr>
                <w:rFonts w:ascii="Trebuchet MS" w:hAnsi="Trebuchet MS" w:cs="Arial"/>
                <w:b/>
                <w:color w:val="000000"/>
                <w:sz w:val="16"/>
                <w:szCs w:val="16"/>
              </w:rPr>
              <w:t>) Acabados:</w:t>
            </w:r>
            <w:r w:rsidRPr="00563FBB">
              <w:rPr>
                <w:rFonts w:ascii="Trebuchet MS" w:hAnsi="Trebuchet MS" w:cs="Arial"/>
                <w:color w:val="000000"/>
                <w:sz w:val="16"/>
                <w:szCs w:val="16"/>
              </w:rPr>
              <w:t xml:space="preserve"> metálicos (</w:t>
            </w:r>
            <w:proofErr w:type="spellStart"/>
            <w:r w:rsidRPr="00563FBB">
              <w:rPr>
                <w:rFonts w:ascii="Trebuchet MS" w:hAnsi="Trebuchet MS" w:cs="Arial"/>
                <w:color w:val="000000"/>
                <w:sz w:val="16"/>
                <w:szCs w:val="16"/>
              </w:rPr>
              <w:t>alucobón</w:t>
            </w:r>
            <w:proofErr w:type="spellEnd"/>
            <w:r w:rsidRPr="00563FBB">
              <w:rPr>
                <w:rFonts w:ascii="Trebuchet MS" w:hAnsi="Trebuchet MS" w:cs="Arial"/>
                <w:color w:val="000000"/>
                <w:sz w:val="16"/>
                <w:szCs w:val="16"/>
              </w:rPr>
              <w:t xml:space="preserve">) o pastas que requieran poco mantenimiento; pisos de cemento pulido abrillantado, granito, linóleum, mármol sobre firme concreto; con o sin plafones; muros recubiertos de madera, tapices o texturizados.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7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Elevadores suficientes; climatización en el 100% de la construcción para recinto de p</w:t>
            </w:r>
            <w:r>
              <w:rPr>
                <w:rFonts w:ascii="Trebuchet MS" w:hAnsi="Trebuchet MS" w:cs="Arial"/>
                <w:color w:val="000000"/>
                <w:sz w:val="16"/>
                <w:szCs w:val="16"/>
              </w:rPr>
              <w:t>ersonas, accesos automatizados.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D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Edificios industriales, almacenes o bodegas.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losa de concreto armado.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w:t>
            </w:r>
            <w:proofErr w:type="spellStart"/>
            <w:r w:rsidRPr="00563FBB">
              <w:rPr>
                <w:rFonts w:ascii="Trebuchet MS" w:hAnsi="Trebuchet MS" w:cs="Arial"/>
                <w:color w:val="000000"/>
                <w:sz w:val="16"/>
                <w:szCs w:val="16"/>
              </w:rPr>
              <w:t>cerroteado</w:t>
            </w:r>
            <w:proofErr w:type="spellEnd"/>
            <w:r w:rsidRPr="00563FBB">
              <w:rPr>
                <w:rFonts w:ascii="Trebuchet MS" w:hAnsi="Trebuchet MS" w:cs="Arial"/>
                <w:color w:val="000000"/>
                <w:sz w:val="16"/>
                <w:szCs w:val="16"/>
              </w:rPr>
              <w:t xml:space="preserve">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6) Instalaciones eléctricas: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sin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D-1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almacenes o bodegas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losa de concreto armado.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w:t>
            </w:r>
            <w:proofErr w:type="spellStart"/>
            <w:r w:rsidRPr="00563FBB">
              <w:rPr>
                <w:rFonts w:ascii="Trebuchet MS" w:hAnsi="Trebuchet MS" w:cs="Arial"/>
                <w:color w:val="000000"/>
                <w:sz w:val="16"/>
                <w:szCs w:val="16"/>
              </w:rPr>
              <w:t>cerroteado</w:t>
            </w:r>
            <w:proofErr w:type="spellEnd"/>
            <w:r w:rsidRPr="00563FBB">
              <w:rPr>
                <w:rFonts w:ascii="Trebuchet MS" w:hAnsi="Trebuchet MS" w:cs="Arial"/>
                <w:color w:val="000000"/>
                <w:sz w:val="16"/>
                <w:szCs w:val="16"/>
              </w:rPr>
              <w:t xml:space="preserve">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69"/>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con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E</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o bodegas.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$1,960.00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w:t>
            </w:r>
            <w:proofErr w:type="spellStart"/>
            <w:r w:rsidRPr="00563FBB">
              <w:rPr>
                <w:rFonts w:ascii="Trebuchet MS" w:hAnsi="Trebuchet MS" w:cs="Arial"/>
                <w:color w:val="000000"/>
                <w:sz w:val="16"/>
                <w:szCs w:val="16"/>
              </w:rPr>
              <w:t>cerroteado</w:t>
            </w:r>
            <w:proofErr w:type="spellEnd"/>
            <w:r w:rsidRPr="00563FBB">
              <w:rPr>
                <w:rFonts w:ascii="Trebuchet MS" w:hAnsi="Trebuchet MS" w:cs="Arial"/>
                <w:color w:val="000000"/>
                <w:sz w:val="16"/>
                <w:szCs w:val="16"/>
              </w:rPr>
              <w:t xml:space="preserve">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3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sin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3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EE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o bodegas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22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3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0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Pr>
                <w:rFonts w:ascii="Trebuchet MS" w:hAnsi="Trebuchet MS" w:cs="Arial"/>
                <w:b/>
                <w:color w:val="000000"/>
                <w:sz w:val="16"/>
                <w:szCs w:val="16"/>
              </w:rPr>
              <w:t>5</w:t>
            </w:r>
            <w:r w:rsidRPr="00563FBB">
              <w:rPr>
                <w:rFonts w:ascii="Trebuchet MS" w:hAnsi="Trebuchet MS" w:cs="Arial"/>
                <w:b/>
                <w:color w:val="000000"/>
                <w:sz w:val="16"/>
                <w:szCs w:val="16"/>
              </w:rPr>
              <w:t>) Acabados:</w:t>
            </w:r>
            <w:r w:rsidRPr="00563FBB">
              <w:rPr>
                <w:rFonts w:ascii="Trebuchet MS" w:hAnsi="Trebuchet MS" w:cs="Arial"/>
                <w:color w:val="000000"/>
                <w:sz w:val="16"/>
                <w:szCs w:val="16"/>
              </w:rPr>
              <w:t xml:space="preserve"> zarpeo y afine, zarpeo rústico, </w:t>
            </w:r>
            <w:proofErr w:type="spellStart"/>
            <w:r w:rsidRPr="00563FBB">
              <w:rPr>
                <w:rFonts w:ascii="Trebuchet MS" w:hAnsi="Trebuchet MS" w:cs="Arial"/>
                <w:color w:val="000000"/>
                <w:sz w:val="16"/>
                <w:szCs w:val="16"/>
              </w:rPr>
              <w:t>cerroteado</w:t>
            </w:r>
            <w:proofErr w:type="spellEnd"/>
            <w:r w:rsidRPr="00563FBB">
              <w:rPr>
                <w:rFonts w:ascii="Trebuchet MS" w:hAnsi="Trebuchet MS" w:cs="Arial"/>
                <w:color w:val="000000"/>
                <w:sz w:val="16"/>
                <w:szCs w:val="16"/>
              </w:rPr>
              <w:t xml:space="preserve">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69"/>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con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E-1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o bodegas con estructura de madera.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madera, techo de lámina o terrado.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adobe, ladrillo.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mortero de cal, zarpeo rústico,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4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E-2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Gallineros y establos.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zapatas o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de concreto, estruct</w:t>
            </w:r>
            <w:r>
              <w:rPr>
                <w:rFonts w:ascii="Trebuchet MS" w:hAnsi="Trebuchet MS" w:cs="Arial"/>
                <w:color w:val="000000"/>
                <w:sz w:val="16"/>
                <w:szCs w:val="16"/>
              </w:rPr>
              <w:t xml:space="preserve">ura metálica,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block y/o malla, adobe,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materiales aparente</w:t>
            </w:r>
            <w:r>
              <w:rPr>
                <w:rFonts w:ascii="Trebuchet MS" w:hAnsi="Trebuchet MS" w:cs="Arial"/>
                <w:color w:val="000000"/>
                <w:sz w:val="16"/>
                <w:szCs w:val="16"/>
              </w:rPr>
              <w:t xml:space="preserve">s; pisos de concreto o sin él.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2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E-3</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Gallineros y establos.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zapatas, ciclópea o sin ella.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$600.00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$420.00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$300.00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de concreto, madera; estructura de madera,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99"/>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block y/o malla, adobe,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2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materiales aparentes; pisos de concreto o sin él.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L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Salas cinematográficas modernas.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pilotes,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3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w:t>
            </w:r>
            <w:proofErr w:type="spellStart"/>
            <w:r w:rsidRPr="00563FBB">
              <w:rPr>
                <w:rFonts w:ascii="Trebuchet MS" w:hAnsi="Trebuchet MS" w:cs="Arial"/>
                <w:color w:val="000000"/>
                <w:sz w:val="16"/>
                <w:szCs w:val="16"/>
              </w:rPr>
              <w:t>alucobon</w:t>
            </w:r>
            <w:proofErr w:type="spellEnd"/>
            <w:r w:rsidRPr="00563FBB">
              <w:rPr>
                <w:rFonts w:ascii="Trebuchet MS" w:hAnsi="Trebuchet MS" w:cs="Arial"/>
                <w:color w:val="000000"/>
                <w:sz w:val="16"/>
                <w:szCs w:val="16"/>
              </w:rPr>
              <w:t xml:space="preserve">) o pastas que requieran poco mantenimiento; pisos de mármol, alfombras sobre firme concreto; plafones registrables; muros recubiertos de madera, tapices o texturizados; iluminación: lámparas empotradas en el plafón.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4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tubería galvanizada y cobre en agua.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L-1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Salas cinematográficas antiguas.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pilotes,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w:t>
            </w:r>
            <w:proofErr w:type="spellStart"/>
            <w:r w:rsidRPr="00563FBB">
              <w:rPr>
                <w:rFonts w:ascii="Trebuchet MS" w:hAnsi="Trebuchet MS" w:cs="Arial"/>
                <w:color w:val="000000"/>
                <w:sz w:val="16"/>
                <w:szCs w:val="16"/>
              </w:rPr>
              <w:t>alucobón</w:t>
            </w:r>
            <w:proofErr w:type="spellEnd"/>
            <w:r w:rsidRPr="00563FBB">
              <w:rPr>
                <w:rFonts w:ascii="Trebuchet MS" w:hAnsi="Trebuchet MS" w:cs="Arial"/>
                <w:color w:val="000000"/>
                <w:sz w:val="16"/>
                <w:szCs w:val="16"/>
              </w:rPr>
              <w:t xml:space="preserve">) o pastas que requieran poco mantenimiento; pisos de mármol, alfombras sobre firme concreto; plafones registrables; muros recubiertos de madera, tapices o texturizados; iluminación: lámparas empotradas en el plafón.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tubería galvanizada y cobre en agua.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0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restart"/>
            <w:shd w:val="clear" w:color="auto" w:fill="auto"/>
            <w:vAlign w:val="center"/>
            <w:hideMark/>
          </w:tcPr>
          <w:p w:rsidR="000D1E8B" w:rsidRPr="00563FBB" w:rsidRDefault="000D1E8B" w:rsidP="0046792F">
            <w:pPr>
              <w:spacing w:after="0"/>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L-4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Terrazas </w:t>
            </w:r>
            <w:proofErr w:type="spellStart"/>
            <w:r w:rsidRPr="00563FBB">
              <w:rPr>
                <w:rFonts w:ascii="Trebuchet MS" w:hAnsi="Trebuchet MS" w:cs="Arial"/>
                <w:color w:val="000000"/>
                <w:sz w:val="16"/>
                <w:szCs w:val="16"/>
              </w:rPr>
              <w:t>semi</w:t>
            </w:r>
            <w:proofErr w:type="spellEnd"/>
            <w:r w:rsidRPr="00563FBB">
              <w:rPr>
                <w:rFonts w:ascii="Trebuchet MS" w:hAnsi="Trebuchet MS" w:cs="Arial"/>
                <w:color w:val="000000"/>
                <w:sz w:val="16"/>
                <w:szCs w:val="16"/>
              </w:rPr>
              <w:t>-cubiertas.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$1,120.00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$800.00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de concreto, estructura metálica o madera,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pisos de cemento sobre firme concreto; muros zarpeo y afine, iluminación expuesta.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6) Instalación eléctrica: </w:t>
            </w:r>
            <w:r w:rsidRPr="00563FBB">
              <w:rPr>
                <w:rFonts w:ascii="Trebuchet MS" w:hAnsi="Trebuchet MS" w:cs="Arial"/>
                <w:color w:val="000000"/>
                <w:sz w:val="16"/>
                <w:szCs w:val="16"/>
              </w:rPr>
              <w:t>mínima.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w:t>
            </w:r>
            <w:r w:rsidRPr="00563FBB">
              <w:rPr>
                <w:rFonts w:ascii="Trebuchet MS" w:hAnsi="Trebuchet MS" w:cs="Arial"/>
                <w:color w:val="000000"/>
                <w:sz w:val="16"/>
                <w:szCs w:val="16"/>
              </w:rPr>
              <w:t>: mínima.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1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M</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Silos o depósitos de almacenamiento.</w:t>
            </w:r>
          </w:p>
        </w:tc>
        <w:tc>
          <w:tcPr>
            <w:tcW w:w="4961" w:type="dxa"/>
            <w:vMerge w:val="restart"/>
            <w:tcBorders>
              <w:top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Concreto armado  (en el  caso de los silos o depósitos elevados su valorización será en m3).</w:t>
            </w:r>
          </w:p>
        </w:tc>
        <w:tc>
          <w:tcPr>
            <w:tcW w:w="1297"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297" w:type="dxa"/>
            <w:vMerge/>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M-1</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Silos o depósitos de almacenamiento.</w:t>
            </w:r>
          </w:p>
        </w:tc>
        <w:tc>
          <w:tcPr>
            <w:tcW w:w="4961" w:type="dxa"/>
            <w:vMerge w:val="restart"/>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Concreto armado (en el caso de los depósitos de almacenamientos subterráneos su valorización será en m2).</w:t>
            </w:r>
          </w:p>
        </w:tc>
        <w:tc>
          <w:tcPr>
            <w:tcW w:w="1297"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297" w:type="dxa"/>
            <w:vMerge/>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M-2</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Silos o depósitos de almacenamiento.</w:t>
            </w:r>
          </w:p>
        </w:tc>
        <w:tc>
          <w:tcPr>
            <w:tcW w:w="4961" w:type="dxa"/>
            <w:vMerge w:val="restart"/>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Metálicos (en el caso de los elevados su valorización era en m3).</w:t>
            </w:r>
          </w:p>
        </w:tc>
        <w:tc>
          <w:tcPr>
            <w:tcW w:w="1297"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tcBorders>
              <w:bottom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297" w:type="dxa"/>
            <w:vMerge/>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Q-1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Gasolineras, </w:t>
            </w:r>
            <w:proofErr w:type="spellStart"/>
            <w:r w:rsidRPr="00563FBB">
              <w:rPr>
                <w:rFonts w:ascii="Trebuchet MS" w:hAnsi="Trebuchet MS" w:cs="Arial"/>
                <w:color w:val="000000"/>
                <w:sz w:val="16"/>
                <w:szCs w:val="16"/>
              </w:rPr>
              <w:t>ga</w:t>
            </w:r>
            <w:r>
              <w:rPr>
                <w:rFonts w:ascii="Trebuchet MS" w:hAnsi="Trebuchet MS" w:cs="Arial"/>
                <w:color w:val="000000"/>
                <w:sz w:val="16"/>
                <w:szCs w:val="16"/>
              </w:rPr>
              <w:t>será</w:t>
            </w:r>
            <w:r w:rsidRPr="00563FBB">
              <w:rPr>
                <w:rFonts w:ascii="Trebuchet MS" w:hAnsi="Trebuchet MS" w:cs="Arial"/>
                <w:color w:val="000000"/>
                <w:sz w:val="16"/>
                <w:szCs w:val="16"/>
              </w:rPr>
              <w:t>s</w:t>
            </w:r>
            <w:proofErr w:type="spellEnd"/>
            <w:r w:rsidRPr="00563FBB">
              <w:rPr>
                <w:rFonts w:ascii="Trebuchet MS" w:hAnsi="Trebuchet MS" w:cs="Arial"/>
                <w:color w:val="000000"/>
                <w:sz w:val="16"/>
                <w:szCs w:val="16"/>
              </w:rPr>
              <w:t xml:space="preserve"> y lavado de autos.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w:t>
            </w:r>
            <w:r>
              <w:rPr>
                <w:rFonts w:ascii="Trebuchet MS" w:hAnsi="Trebuchet MS" w:cs="Arial"/>
                <w:color w:val="000000"/>
                <w:sz w:val="16"/>
                <w:szCs w:val="16"/>
              </w:rPr>
              <w:t xml:space="preserve">eo rústico; firmes de </w:t>
            </w:r>
            <w:r w:rsidRPr="00563FBB">
              <w:rPr>
                <w:rFonts w:ascii="Trebuchet MS" w:hAnsi="Trebuchet MS" w:cs="Arial"/>
                <w:color w:val="000000"/>
                <w:sz w:val="16"/>
                <w:szCs w:val="16"/>
              </w:rPr>
              <w:t xml:space="preserve">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subestación eléctrica.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9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sistemas contra incendio,</w:t>
            </w:r>
            <w:r>
              <w:rPr>
                <w:rFonts w:ascii="Trebuchet MS" w:hAnsi="Trebuchet MS" w:cs="Arial"/>
                <w:color w:val="000000"/>
                <w:sz w:val="16"/>
                <w:szCs w:val="16"/>
              </w:rPr>
              <w:t xml:space="preserve"> cisternas, bombas de gasolina.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Q-2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Gasolineras, </w:t>
            </w:r>
            <w:proofErr w:type="spellStart"/>
            <w:r w:rsidRPr="00563FBB">
              <w:rPr>
                <w:rFonts w:ascii="Trebuchet MS" w:hAnsi="Trebuchet MS" w:cs="Arial"/>
                <w:color w:val="000000"/>
                <w:sz w:val="16"/>
                <w:szCs w:val="16"/>
              </w:rPr>
              <w:t>ga</w:t>
            </w:r>
            <w:r>
              <w:rPr>
                <w:rFonts w:ascii="Trebuchet MS" w:hAnsi="Trebuchet MS" w:cs="Arial"/>
                <w:color w:val="000000"/>
                <w:sz w:val="16"/>
                <w:szCs w:val="16"/>
              </w:rPr>
              <w:t>será</w:t>
            </w:r>
            <w:r w:rsidRPr="00563FBB">
              <w:rPr>
                <w:rFonts w:ascii="Trebuchet MS" w:hAnsi="Trebuchet MS" w:cs="Arial"/>
                <w:color w:val="000000"/>
                <w:sz w:val="16"/>
                <w:szCs w:val="16"/>
              </w:rPr>
              <w:t>s</w:t>
            </w:r>
            <w:proofErr w:type="spellEnd"/>
            <w:r w:rsidRPr="00563FBB">
              <w:rPr>
                <w:rFonts w:ascii="Trebuchet MS" w:hAnsi="Trebuchet MS" w:cs="Arial"/>
                <w:color w:val="000000"/>
                <w:sz w:val="16"/>
                <w:szCs w:val="16"/>
              </w:rPr>
              <w:t xml:space="preserve"> y lavado de autos.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$1,120.00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firmes de 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subestación eléctrica.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sistemas contra incendio,</w:t>
            </w:r>
            <w:r>
              <w:rPr>
                <w:rFonts w:ascii="Trebuchet MS" w:hAnsi="Trebuchet MS" w:cs="Arial"/>
                <w:color w:val="000000"/>
                <w:sz w:val="16"/>
                <w:szCs w:val="16"/>
              </w:rPr>
              <w:t xml:space="preserve"> cisternas, bombas de gasolina.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773"/>
        </w:trPr>
        <w:tc>
          <w:tcPr>
            <w:tcW w:w="709" w:type="dxa"/>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P</w:t>
            </w:r>
          </w:p>
        </w:tc>
        <w:tc>
          <w:tcPr>
            <w:tcW w:w="1905"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Cobertizos, techos de concreto.</w:t>
            </w:r>
          </w:p>
        </w:tc>
        <w:tc>
          <w:tcPr>
            <w:tcW w:w="4961" w:type="dxa"/>
            <w:tcBorders>
              <w:top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Pisos de cualquier material, columnas de concreto o fierro.</w:t>
            </w:r>
          </w:p>
        </w:tc>
        <w:tc>
          <w:tcPr>
            <w:tcW w:w="1297"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$1,500.00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$750.00</w:t>
            </w:r>
          </w:p>
        </w:tc>
      </w:tr>
      <w:tr w:rsidR="000D1E8B" w:rsidRPr="00563FBB" w:rsidTr="0046792F">
        <w:trPr>
          <w:trHeight w:val="775"/>
        </w:trPr>
        <w:tc>
          <w:tcPr>
            <w:tcW w:w="709" w:type="dxa"/>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P-1 </w:t>
            </w:r>
          </w:p>
        </w:tc>
        <w:tc>
          <w:tcPr>
            <w:tcW w:w="1905"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Cobertizos, techos de lámina.</w:t>
            </w:r>
          </w:p>
        </w:tc>
        <w:tc>
          <w:tcPr>
            <w:tcW w:w="4961" w:type="dxa"/>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Pisos de cualquier material, columnas metálicas de concreto o de madera.</w:t>
            </w:r>
          </w:p>
        </w:tc>
        <w:tc>
          <w:tcPr>
            <w:tcW w:w="1297"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$500.00</w:t>
            </w:r>
          </w:p>
        </w:tc>
      </w:tr>
      <w:tr w:rsidR="000D1E8B" w:rsidRPr="00563FBB" w:rsidTr="0046792F">
        <w:trPr>
          <w:trHeight w:val="841"/>
        </w:trPr>
        <w:tc>
          <w:tcPr>
            <w:tcW w:w="709" w:type="dxa"/>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V</w:t>
            </w:r>
          </w:p>
        </w:tc>
        <w:tc>
          <w:tcPr>
            <w:tcW w:w="1905"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Parte de una casa habitación destinada a comercio u oficina.</w:t>
            </w:r>
          </w:p>
        </w:tc>
        <w:tc>
          <w:tcPr>
            <w:tcW w:w="4961" w:type="dxa"/>
            <w:tcBorders>
              <w:bottom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Parte de una casa habitación destinada a comercio u oficina.</w:t>
            </w:r>
          </w:p>
        </w:tc>
        <w:tc>
          <w:tcPr>
            <w:tcW w:w="3689" w:type="dxa"/>
            <w:gridSpan w:val="3"/>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 xml:space="preserve">Se utilizará como sufijo, se aplicará el mismo valor del tipo de la casa habitación.  </w:t>
            </w:r>
          </w:p>
        </w:tc>
      </w:tr>
      <w:tr w:rsidR="000D1E8B" w:rsidRPr="00563FBB" w:rsidTr="0046792F">
        <w:trPr>
          <w:trHeight w:val="398"/>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T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Alberca pública.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Estructura:</w:t>
            </w:r>
            <w:r w:rsidRPr="00563FBB">
              <w:rPr>
                <w:rFonts w:ascii="Trebuchet MS" w:hAnsi="Trebuchet MS" w:cs="Arial"/>
                <w:color w:val="000000"/>
                <w:sz w:val="16"/>
                <w:szCs w:val="16"/>
              </w:rPr>
              <w:t xml:space="preserve"> losa de desplante y muros de contención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40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Acabados:</w:t>
            </w:r>
            <w:r w:rsidRPr="00563FBB">
              <w:rPr>
                <w:rFonts w:ascii="Trebuchet MS" w:hAnsi="Trebuchet MS" w:cs="Arial"/>
                <w:color w:val="000000"/>
                <w:sz w:val="16"/>
                <w:szCs w:val="16"/>
              </w:rPr>
              <w:t xml:space="preserve"> en muros y piso en </w:t>
            </w:r>
            <w:proofErr w:type="spellStart"/>
            <w:r w:rsidRPr="00563FBB">
              <w:rPr>
                <w:rFonts w:ascii="Trebuchet MS" w:hAnsi="Trebuchet MS" w:cs="Arial"/>
                <w:color w:val="000000"/>
                <w:sz w:val="16"/>
                <w:szCs w:val="16"/>
              </w:rPr>
              <w:t>marcite</w:t>
            </w:r>
            <w:proofErr w:type="spellEnd"/>
            <w:r w:rsidRPr="00563FBB">
              <w:rPr>
                <w:rFonts w:ascii="Trebuchet MS" w:hAnsi="Trebuchet MS" w:cs="Arial"/>
                <w:color w:val="000000"/>
                <w:sz w:val="16"/>
                <w:szCs w:val="16"/>
              </w:rPr>
              <w:t xml:space="preserve"> grano fino en color blanco, mosaico veneciano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Instalaciones especiales:</w:t>
            </w:r>
            <w:r w:rsidRPr="00563FBB">
              <w:rPr>
                <w:rFonts w:ascii="Trebuchet MS" w:hAnsi="Trebuchet MS" w:cs="Arial"/>
                <w:color w:val="000000"/>
                <w:sz w:val="16"/>
                <w:szCs w:val="16"/>
              </w:rPr>
              <w:t xml:space="preserve"> </w:t>
            </w:r>
            <w:r>
              <w:rPr>
                <w:rFonts w:ascii="Trebuchet MS" w:hAnsi="Trebuchet MS" w:cs="Arial"/>
                <w:color w:val="000000"/>
                <w:sz w:val="16"/>
                <w:szCs w:val="16"/>
              </w:rPr>
              <w:t xml:space="preserve">bombas, </w:t>
            </w:r>
            <w:proofErr w:type="spellStart"/>
            <w:r>
              <w:rPr>
                <w:rFonts w:ascii="Trebuchet MS" w:hAnsi="Trebuchet MS" w:cs="Arial"/>
                <w:color w:val="000000"/>
                <w:sz w:val="16"/>
                <w:szCs w:val="16"/>
              </w:rPr>
              <w:t>clorador</w:t>
            </w:r>
            <w:proofErr w:type="spellEnd"/>
            <w:r>
              <w:rPr>
                <w:rFonts w:ascii="Trebuchet MS" w:hAnsi="Trebuchet MS" w:cs="Arial"/>
                <w:color w:val="000000"/>
                <w:sz w:val="16"/>
                <w:szCs w:val="16"/>
              </w:rPr>
              <w:t>, desnatadoras.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1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F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Construcción residencial.</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pilotes y/o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$5,180.00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$3,700.00</w:t>
            </w:r>
          </w:p>
        </w:tc>
      </w:tr>
      <w:tr w:rsidR="000D1E8B" w:rsidRPr="00563FBB" w:rsidTr="0046792F">
        <w:trPr>
          <w:trHeight w:val="40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aligerada.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1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ladrillo, block, </w:t>
            </w:r>
            <w:proofErr w:type="spellStart"/>
            <w:r w:rsidRPr="00563FBB">
              <w:rPr>
                <w:rFonts w:ascii="Trebuchet MS" w:hAnsi="Trebuchet MS" w:cs="Arial"/>
                <w:color w:val="000000"/>
                <w:sz w:val="16"/>
                <w:szCs w:val="16"/>
              </w:rPr>
              <w:t>barroblock</w:t>
            </w:r>
            <w:proofErr w:type="spellEnd"/>
            <w:r w:rsidRPr="00563FBB">
              <w:rPr>
                <w:rFonts w:ascii="Trebuchet MS" w:hAnsi="Trebuchet MS" w:cs="Arial"/>
                <w:color w:val="000000"/>
                <w:sz w:val="16"/>
                <w:szCs w:val="16"/>
              </w:rPr>
              <w:t xml:space="preserve">, adobe y sillar moderno, paneles prefabricados.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madera, forja, cristal.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8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o pastas que requieran poco mantenimiento; pisos de mármol, laminados o de madera, </w:t>
            </w:r>
            <w:proofErr w:type="spellStart"/>
            <w:r w:rsidRPr="00563FBB">
              <w:rPr>
                <w:rFonts w:ascii="Trebuchet MS" w:hAnsi="Trebuchet MS" w:cs="Arial"/>
                <w:color w:val="000000"/>
                <w:sz w:val="16"/>
                <w:szCs w:val="16"/>
              </w:rPr>
              <w:t>porcelanatos</w:t>
            </w:r>
            <w:proofErr w:type="spellEnd"/>
            <w:r w:rsidRPr="00563FBB">
              <w:rPr>
                <w:rFonts w:ascii="Trebuchet MS" w:hAnsi="Trebuchet MS" w:cs="Arial"/>
                <w:color w:val="000000"/>
                <w:sz w:val="16"/>
                <w:szCs w:val="16"/>
              </w:rPr>
              <w:t xml:space="preserve"> o alfombras sobre firme de concreto; plafones registrables; muros recubiertos de madera, tapices o texturizados; iluminación: lámparas empotradas en el plafón;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3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tubería galvanizada o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8) Instalaciones especiales: </w:t>
            </w:r>
            <w:r w:rsidRPr="00563FBB">
              <w:rPr>
                <w:rFonts w:ascii="Trebuchet MS" w:hAnsi="Trebuchet MS" w:cs="Arial"/>
                <w:color w:val="000000"/>
                <w:sz w:val="16"/>
                <w:szCs w:val="16"/>
              </w:rPr>
              <w:t>con planta central de clima</w:t>
            </w:r>
            <w:r w:rsidRPr="00563FBB">
              <w:rPr>
                <w:rFonts w:ascii="Trebuchet MS" w:hAnsi="Trebuchet MS" w:cs="Arial"/>
                <w:b/>
                <w:color w:val="000000"/>
                <w:sz w:val="16"/>
                <w:szCs w:val="16"/>
              </w:rPr>
              <w:t>.</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G</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Construcción habitacional.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pilotes y/o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$2,700.00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aligerada.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ladrillo, block, </w:t>
            </w:r>
            <w:proofErr w:type="spellStart"/>
            <w:r w:rsidRPr="00563FBB">
              <w:rPr>
                <w:rFonts w:ascii="Trebuchet MS" w:hAnsi="Trebuchet MS" w:cs="Arial"/>
                <w:color w:val="000000"/>
                <w:sz w:val="16"/>
                <w:szCs w:val="16"/>
              </w:rPr>
              <w:t>barroblock</w:t>
            </w:r>
            <w:proofErr w:type="spellEnd"/>
            <w:r w:rsidRPr="00563FBB">
              <w:rPr>
                <w:rFonts w:ascii="Trebuchet MS" w:hAnsi="Trebuchet MS" w:cs="Arial"/>
                <w:color w:val="000000"/>
                <w:sz w:val="16"/>
                <w:szCs w:val="16"/>
              </w:rPr>
              <w:t xml:space="preserve">, adobe y sillar moderno, paneles prefabricados.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4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madera, forja, cristal.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5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o pastas que requieran poco mantenimiento; pisos de mármol, laminados o de madera, </w:t>
            </w:r>
            <w:proofErr w:type="spellStart"/>
            <w:r w:rsidRPr="00563FBB">
              <w:rPr>
                <w:rFonts w:ascii="Trebuchet MS" w:hAnsi="Trebuchet MS" w:cs="Arial"/>
                <w:color w:val="000000"/>
                <w:sz w:val="16"/>
                <w:szCs w:val="16"/>
              </w:rPr>
              <w:t>porcelanatos</w:t>
            </w:r>
            <w:proofErr w:type="spellEnd"/>
            <w:r w:rsidRPr="00563FBB">
              <w:rPr>
                <w:rFonts w:ascii="Trebuchet MS" w:hAnsi="Trebuchet MS" w:cs="Arial"/>
                <w:color w:val="000000"/>
                <w:sz w:val="16"/>
                <w:szCs w:val="16"/>
              </w:rPr>
              <w:t xml:space="preserve"> o alfombras, sobre firme de concreto; plafones registrables; muros recubiertos de madera, tapices o texturizados; iluminación: lámparas empotradas en el plafón;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tubería galvanizada o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sin</w:t>
            </w:r>
            <w:r>
              <w:rPr>
                <w:rFonts w:ascii="Trebuchet MS" w:hAnsi="Trebuchet MS" w:cs="Arial"/>
                <w:color w:val="000000"/>
                <w:sz w:val="16"/>
                <w:szCs w:val="16"/>
              </w:rPr>
              <w:t xml:space="preserve"> planta central de clima.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S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Estacionamiento en sótano para uso habitacional.</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losa de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w:t>
            </w:r>
            <w:proofErr w:type="spellStart"/>
            <w:r w:rsidRPr="00563FBB">
              <w:rPr>
                <w:rFonts w:ascii="Trebuchet MS" w:hAnsi="Trebuchet MS" w:cs="Arial"/>
                <w:color w:val="000000"/>
                <w:sz w:val="16"/>
                <w:szCs w:val="16"/>
              </w:rPr>
              <w:t>cerroteado</w:t>
            </w:r>
            <w:proofErr w:type="spellEnd"/>
            <w:r w:rsidRPr="00563FBB">
              <w:rPr>
                <w:rFonts w:ascii="Trebuchet MS" w:hAnsi="Trebuchet MS" w:cs="Arial"/>
                <w:color w:val="000000"/>
                <w:sz w:val="16"/>
                <w:szCs w:val="16"/>
              </w:rPr>
              <w:t xml:space="preserve"> y materiales aparentes; pisos de concreto o asfalto.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9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el</w:t>
            </w:r>
            <w:r>
              <w:rPr>
                <w:rFonts w:ascii="Trebuchet MS" w:hAnsi="Trebuchet MS" w:cs="Arial"/>
                <w:color w:val="000000"/>
                <w:sz w:val="16"/>
                <w:szCs w:val="16"/>
              </w:rPr>
              <w:t>evadores, montacargas y rampas.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H</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habitación de construcción antigua modernizada.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zapatas, trabes de liga, pedestales y vigas de cimentación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$2,590.00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$1,850.00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de madera y/o concreto armado, losa de terrado y/o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sillar,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madera, forja,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w:t>
            </w:r>
            <w:proofErr w:type="spellStart"/>
            <w:r w:rsidRPr="00563FBB">
              <w:rPr>
                <w:rFonts w:ascii="Trebuchet MS" w:hAnsi="Trebuchet MS" w:cs="Arial"/>
                <w:color w:val="000000"/>
                <w:sz w:val="16"/>
                <w:szCs w:val="16"/>
              </w:rPr>
              <w:t>fachaleta</w:t>
            </w:r>
            <w:proofErr w:type="spellEnd"/>
            <w:r w:rsidRPr="00563FBB">
              <w:rPr>
                <w:rFonts w:ascii="Trebuchet MS" w:hAnsi="Trebuchet MS" w:cs="Arial"/>
                <w:color w:val="000000"/>
                <w:sz w:val="16"/>
                <w:szCs w:val="16"/>
              </w:rPr>
              <w:t xml:space="preserve">;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I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antigua sin modernizar.</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o madera recubierta con teja.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granito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visibles u ocultas.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3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J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habitación de block con techo de lámina.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r>
      <w:tr w:rsidR="000D1E8B" w:rsidRPr="00563FBB" w:rsidTr="0046792F">
        <w:trPr>
          <w:trHeight w:val="33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con o sin columnas en concreto armado, vigas de madera,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7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ladrillo, block, </w:t>
            </w:r>
            <w:proofErr w:type="spellStart"/>
            <w:r w:rsidRPr="00563FBB">
              <w:rPr>
                <w:rFonts w:ascii="Trebuchet MS" w:hAnsi="Trebuchet MS" w:cs="Arial"/>
                <w:color w:val="000000"/>
                <w:sz w:val="16"/>
                <w:szCs w:val="16"/>
              </w:rPr>
              <w:t>barroblock</w:t>
            </w:r>
            <w:proofErr w:type="spellEnd"/>
            <w:r w:rsidRPr="00563FBB">
              <w:rPr>
                <w:rFonts w:ascii="Trebuchet MS" w:hAnsi="Trebuchet MS" w:cs="Arial"/>
                <w:color w:val="000000"/>
                <w:sz w:val="16"/>
                <w:szCs w:val="16"/>
              </w:rPr>
              <w:t xml:space="preserve">, adobe y sillar.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madera, forja.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7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mezcal en muro o pastas que requieran poco mantenimiento; pisos de cemento pulido o pasta, cerámicos o similares sobre firme de 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1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K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habitación de construcción económica.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o sin cimentación.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$980.00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madera o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madera o lamina.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o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materiales aparentes, pisos de pasta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visibles.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K-2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Construcción habitacional de madera.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o sin cimentación.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techos de lámina, madera recubierta con teja o palma.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madera tratada para exteriores e interiores.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de aluminio, madera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pisos de madera, pasta, cemento pulido, mosaico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variables.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R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Construcción Habitacional Antiguo mínimo.</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o sin cimentación.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$150.00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techos de lámina,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adobe y lodo.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pisos de cemento o tierra.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3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T -1</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Alberca privada.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Estructura:</w:t>
            </w:r>
            <w:r w:rsidRPr="00563FBB">
              <w:rPr>
                <w:rFonts w:ascii="Trebuchet MS" w:hAnsi="Trebuchet MS" w:cs="Arial"/>
                <w:color w:val="000000"/>
                <w:sz w:val="16"/>
                <w:szCs w:val="16"/>
              </w:rPr>
              <w:t xml:space="preserve"> losa de desplante y muros de contención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Acabados:</w:t>
            </w:r>
            <w:r w:rsidRPr="00563FBB">
              <w:rPr>
                <w:rFonts w:ascii="Trebuchet MS" w:hAnsi="Trebuchet MS" w:cs="Arial"/>
                <w:color w:val="000000"/>
                <w:sz w:val="16"/>
                <w:szCs w:val="16"/>
              </w:rPr>
              <w:t xml:space="preserve"> en muros y piso en </w:t>
            </w:r>
            <w:proofErr w:type="spellStart"/>
            <w:r w:rsidRPr="00563FBB">
              <w:rPr>
                <w:rFonts w:ascii="Trebuchet MS" w:hAnsi="Trebuchet MS" w:cs="Arial"/>
                <w:color w:val="000000"/>
                <w:sz w:val="16"/>
                <w:szCs w:val="16"/>
              </w:rPr>
              <w:t>marcite</w:t>
            </w:r>
            <w:proofErr w:type="spellEnd"/>
            <w:r w:rsidRPr="00563FBB">
              <w:rPr>
                <w:rFonts w:ascii="Trebuchet MS" w:hAnsi="Trebuchet MS" w:cs="Arial"/>
                <w:color w:val="000000"/>
                <w:sz w:val="16"/>
                <w:szCs w:val="16"/>
              </w:rPr>
              <w:t xml:space="preserve"> grano fino en color blanco, mosaico veneciano o similar. </w:t>
            </w:r>
          </w:p>
        </w:tc>
        <w:tc>
          <w:tcPr>
            <w:tcW w:w="1297" w:type="dxa"/>
            <w:vMerge/>
            <w:tcBorders>
              <w:lef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7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Instalaciones especiales:</w:t>
            </w:r>
            <w:r w:rsidRPr="00563FBB">
              <w:rPr>
                <w:rFonts w:ascii="Trebuchet MS" w:hAnsi="Trebuchet MS" w:cs="Arial"/>
                <w:color w:val="000000"/>
                <w:sz w:val="16"/>
                <w:szCs w:val="16"/>
              </w:rPr>
              <w:t xml:space="preserve"> </w:t>
            </w:r>
            <w:r>
              <w:rPr>
                <w:rFonts w:ascii="Trebuchet MS" w:hAnsi="Trebuchet MS" w:cs="Arial"/>
                <w:color w:val="000000"/>
                <w:sz w:val="16"/>
                <w:szCs w:val="16"/>
              </w:rPr>
              <w:t xml:space="preserve">bombas, </w:t>
            </w:r>
            <w:proofErr w:type="spellStart"/>
            <w:r>
              <w:rPr>
                <w:rFonts w:ascii="Trebuchet MS" w:hAnsi="Trebuchet MS" w:cs="Arial"/>
                <w:color w:val="000000"/>
                <w:sz w:val="16"/>
                <w:szCs w:val="16"/>
              </w:rPr>
              <w:t>clorador</w:t>
            </w:r>
            <w:proofErr w:type="spellEnd"/>
            <w:r>
              <w:rPr>
                <w:rFonts w:ascii="Trebuchet MS" w:hAnsi="Trebuchet MS" w:cs="Arial"/>
                <w:color w:val="000000"/>
                <w:sz w:val="16"/>
                <w:szCs w:val="16"/>
              </w:rPr>
              <w:t xml:space="preserve">, </w:t>
            </w:r>
            <w:proofErr w:type="spellStart"/>
            <w:r>
              <w:rPr>
                <w:rFonts w:ascii="Trebuchet MS" w:hAnsi="Trebuchet MS" w:cs="Arial"/>
                <w:color w:val="000000"/>
                <w:sz w:val="16"/>
                <w:szCs w:val="16"/>
              </w:rPr>
              <w:t>desnatadores</w:t>
            </w:r>
            <w:proofErr w:type="spellEnd"/>
            <w:r>
              <w:rPr>
                <w:rFonts w:ascii="Trebuchet MS" w:hAnsi="Trebuchet MS" w:cs="Arial"/>
                <w:color w:val="000000"/>
                <w:sz w:val="16"/>
                <w:szCs w:val="16"/>
              </w:rPr>
              <w:t>.</w:t>
            </w:r>
          </w:p>
        </w:tc>
        <w:tc>
          <w:tcPr>
            <w:tcW w:w="1297" w:type="dxa"/>
            <w:vMerge/>
            <w:tcBorders>
              <w:lef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N</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Terrazas cubiertas, cocheras.</w:t>
            </w:r>
          </w:p>
        </w:tc>
        <w:tc>
          <w:tcPr>
            <w:tcW w:w="4961" w:type="dxa"/>
            <w:vMerge w:val="restart"/>
            <w:tcBorders>
              <w:top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Espacios techados consistentes en simples losas apoyadas en columnas con materiales iguales a los interiores.</w:t>
            </w:r>
          </w:p>
        </w:tc>
        <w:tc>
          <w:tcPr>
            <w:tcW w:w="3689" w:type="dxa"/>
            <w:gridSpan w:val="3"/>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50% del valor tipo  </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vAlign w:val="center"/>
            <w:hideMark/>
          </w:tcPr>
          <w:p w:rsidR="000D1E8B" w:rsidRPr="00563FBB" w:rsidRDefault="000D1E8B" w:rsidP="0046792F">
            <w:pPr>
              <w:spacing w:after="0"/>
              <w:jc w:val="both"/>
              <w:rPr>
                <w:rFonts w:ascii="Trebuchet MS" w:hAnsi="Trebuchet MS" w:cs="Arial"/>
                <w:color w:val="000000"/>
                <w:sz w:val="16"/>
                <w:szCs w:val="16"/>
              </w:rPr>
            </w:pPr>
          </w:p>
        </w:tc>
        <w:tc>
          <w:tcPr>
            <w:tcW w:w="3689" w:type="dxa"/>
            <w:gridSpan w:val="3"/>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693"/>
        </w:trPr>
        <w:tc>
          <w:tcPr>
            <w:tcW w:w="2614" w:type="dxa"/>
            <w:gridSpan w:val="2"/>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Nota.</w:t>
            </w:r>
          </w:p>
        </w:tc>
        <w:tc>
          <w:tcPr>
            <w:tcW w:w="4961" w:type="dxa"/>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En el caso de las construcciones que requieran una valorización individual por su complejidad, estas serán sometidas a la junta que corresponda.</w:t>
            </w:r>
          </w:p>
        </w:tc>
        <w:tc>
          <w:tcPr>
            <w:tcW w:w="1297" w:type="dxa"/>
            <w:shd w:val="clear" w:color="auto" w:fill="auto"/>
            <w:vAlign w:val="center"/>
            <w:hideMark/>
          </w:tcPr>
          <w:p w:rsidR="000D1E8B" w:rsidRPr="00563FBB" w:rsidRDefault="000D1E8B" w:rsidP="0046792F">
            <w:pPr>
              <w:spacing w:after="0"/>
              <w:rPr>
                <w:rFonts w:ascii="Trebuchet MS" w:hAnsi="Trebuchet MS" w:cs="Arial"/>
                <w:color w:val="000000"/>
                <w:sz w:val="16"/>
                <w:szCs w:val="16"/>
              </w:rPr>
            </w:pPr>
            <w:r w:rsidRPr="00563FBB">
              <w:rPr>
                <w:rFonts w:ascii="Trebuchet MS" w:hAnsi="Trebuchet MS" w:cs="Arial"/>
                <w:color w:val="000000"/>
                <w:sz w:val="16"/>
                <w:szCs w:val="16"/>
              </w:rPr>
              <w:t> </w:t>
            </w:r>
          </w:p>
        </w:tc>
        <w:tc>
          <w:tcPr>
            <w:tcW w:w="1196" w:type="dxa"/>
            <w:shd w:val="clear" w:color="auto" w:fill="auto"/>
            <w:vAlign w:val="center"/>
            <w:hideMark/>
          </w:tcPr>
          <w:p w:rsidR="000D1E8B" w:rsidRPr="00563FBB" w:rsidRDefault="000D1E8B" w:rsidP="0046792F">
            <w:pPr>
              <w:spacing w:after="0"/>
              <w:rPr>
                <w:rFonts w:ascii="Trebuchet MS" w:hAnsi="Trebuchet MS" w:cs="Arial"/>
                <w:color w:val="000000"/>
                <w:sz w:val="16"/>
                <w:szCs w:val="16"/>
              </w:rPr>
            </w:pPr>
            <w:r w:rsidRPr="00563FBB">
              <w:rPr>
                <w:rFonts w:ascii="Trebuchet MS" w:hAnsi="Trebuchet MS" w:cs="Arial"/>
                <w:color w:val="000000"/>
                <w:sz w:val="16"/>
                <w:szCs w:val="16"/>
              </w:rPr>
              <w:t> </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w:t>
            </w:r>
          </w:p>
        </w:tc>
      </w:tr>
    </w:tbl>
    <w:p w:rsidR="000D1E8B" w:rsidRPr="002A77DF" w:rsidRDefault="000D1E8B" w:rsidP="000D1E8B">
      <w:pPr>
        <w:jc w:val="both"/>
        <w:rPr>
          <w:rFonts w:ascii="Arial" w:hAnsi="Arial" w:cs="Arial"/>
          <w:sz w:val="24"/>
          <w:szCs w:val="24"/>
        </w:rPr>
      </w:pPr>
      <w:r w:rsidRPr="002A77DF">
        <w:rPr>
          <w:rFonts w:ascii="Arial" w:hAnsi="Arial" w:cs="Arial"/>
          <w:b/>
          <w:sz w:val="24"/>
          <w:szCs w:val="24"/>
        </w:rPr>
        <w:t>SEGUNDO.-</w:t>
      </w:r>
      <w:r w:rsidRPr="002A77DF">
        <w:rPr>
          <w:rFonts w:ascii="Arial" w:hAnsi="Arial" w:cs="Arial"/>
          <w:sz w:val="24"/>
          <w:szCs w:val="24"/>
        </w:rPr>
        <w:t xml:space="preserve"> Se instruye al Secretario de Finanzas y Tesorero Municipal de esta Ciudad, para que por su conducto se envíe al Congreso del Estado de Nuevo León, el informe que por medio del presente dictamen se acuerda, para así cumplir con lo señalado por el artículo 33 fracción III inciso n) de la Ley de Gobierno Municipal del Estado de Nuevo León.</w:t>
      </w:r>
    </w:p>
    <w:p w:rsidR="00581ACD" w:rsidRDefault="000D1E8B" w:rsidP="000D1E8B">
      <w:pPr>
        <w:jc w:val="both"/>
        <w:rPr>
          <w:rFonts w:ascii="Arial" w:hAnsi="Arial" w:cs="Arial"/>
          <w:sz w:val="24"/>
          <w:szCs w:val="24"/>
        </w:rPr>
      </w:pPr>
      <w:r>
        <w:rPr>
          <w:rFonts w:ascii="Arial" w:hAnsi="Arial" w:cs="Arial"/>
          <w:b/>
          <w:sz w:val="24"/>
          <w:szCs w:val="24"/>
        </w:rPr>
        <w:t>TERCER</w:t>
      </w:r>
      <w:r w:rsidRPr="002A77DF">
        <w:rPr>
          <w:rFonts w:ascii="Arial" w:hAnsi="Arial" w:cs="Arial"/>
          <w:b/>
          <w:sz w:val="24"/>
          <w:szCs w:val="24"/>
        </w:rPr>
        <w:t>O.-</w:t>
      </w:r>
      <w:r w:rsidRPr="002A77DF">
        <w:rPr>
          <w:rFonts w:ascii="Arial" w:hAnsi="Arial" w:cs="Arial"/>
          <w:sz w:val="24"/>
          <w:szCs w:val="24"/>
        </w:rPr>
        <w:t xml:space="preserve"> Así lo acuerdan y firma los integrantes de la Comisión de Hacienda y Patrimonio Municipales del R. Ayuntamiento de Juárez, Nuevo León, a los 04 cuatro días del mes de Octubre del 2018</w:t>
      </w:r>
      <w:r>
        <w:rPr>
          <w:rFonts w:ascii="Arial" w:hAnsi="Arial" w:cs="Arial"/>
          <w:sz w:val="24"/>
          <w:szCs w:val="24"/>
        </w:rPr>
        <w:t xml:space="preserve"> dos mil dieciocho.- - - - </w:t>
      </w:r>
    </w:p>
    <w:p w:rsidR="000D1E8B" w:rsidRPr="0007001D" w:rsidRDefault="000D1E8B" w:rsidP="000D1E8B">
      <w:pPr>
        <w:spacing w:after="0"/>
        <w:jc w:val="both"/>
        <w:rPr>
          <w:rFonts w:ascii="Arial" w:hAnsi="Arial" w:cs="Arial"/>
          <w:b/>
          <w:sz w:val="24"/>
          <w:szCs w:val="24"/>
        </w:rPr>
      </w:pPr>
      <w:r>
        <w:rPr>
          <w:rFonts w:ascii="Arial" w:eastAsia="Arial Unicode MS" w:hAnsi="Arial" w:cs="Arial"/>
          <w:b/>
          <w:sz w:val="24"/>
          <w:u w:val="single"/>
        </w:rPr>
        <w:t>ACUERDO SEIS.-</w:t>
      </w:r>
      <w:r>
        <w:rPr>
          <w:rFonts w:ascii="Arial" w:eastAsia="Arial Unicode MS" w:hAnsi="Arial" w:cs="Arial"/>
          <w:b/>
          <w:sz w:val="24"/>
        </w:rPr>
        <w:t xml:space="preserve"> </w:t>
      </w:r>
      <w:r w:rsidRPr="00067CDA">
        <w:rPr>
          <w:rFonts w:ascii="Arial" w:eastAsia="Arial Unicode MS" w:hAnsi="Arial" w:cs="Arial"/>
          <w:b/>
          <w:sz w:val="24"/>
        </w:rPr>
        <w:t xml:space="preserve">CON </w:t>
      </w:r>
      <w:r>
        <w:rPr>
          <w:rFonts w:ascii="Arial" w:eastAsia="Arial" w:hAnsi="Arial" w:cs="Arial"/>
          <w:b/>
          <w:sz w:val="24"/>
        </w:rPr>
        <w:t xml:space="preserve">QUINCE </w:t>
      </w:r>
      <w:r>
        <w:rPr>
          <w:rFonts w:ascii="Arial" w:eastAsia="Arial Unicode MS" w:hAnsi="Arial" w:cs="Arial"/>
          <w:b/>
          <w:sz w:val="24"/>
        </w:rPr>
        <w:t>VOTOS A FAVOR,</w:t>
      </w:r>
      <w:r w:rsidRPr="00067CDA">
        <w:rPr>
          <w:rFonts w:ascii="Arial" w:eastAsia="Arial Unicode MS" w:hAnsi="Arial" w:cs="Arial"/>
          <w:b/>
          <w:sz w:val="24"/>
        </w:rPr>
        <w:t xml:space="preserve"> POR </w:t>
      </w:r>
      <w:r>
        <w:rPr>
          <w:rFonts w:ascii="Arial" w:eastAsia="Arial" w:hAnsi="Arial" w:cs="Arial"/>
          <w:b/>
          <w:sz w:val="24"/>
        </w:rPr>
        <w:t xml:space="preserve">UNANIMIDAD </w:t>
      </w:r>
      <w:r w:rsidRPr="00067CDA">
        <w:rPr>
          <w:rFonts w:ascii="Arial" w:eastAsia="Arial Unicode MS" w:hAnsi="Arial" w:cs="Arial"/>
          <w:b/>
          <w:sz w:val="24"/>
        </w:rPr>
        <w:t xml:space="preserve">DE VOTOS DE LOS EDILES PRESENTES, </w:t>
      </w:r>
      <w:r w:rsidRPr="00067CDA">
        <w:rPr>
          <w:rFonts w:ascii="Arial" w:hAnsi="Arial" w:cs="Arial"/>
          <w:b/>
          <w:sz w:val="24"/>
        </w:rPr>
        <w:t xml:space="preserve">EL R. AYUNTAMIENTO DE JUÁREZ, NUEVO LEÓN APRUEBA Y AUTORIZA EL </w:t>
      </w:r>
      <w:r>
        <w:rPr>
          <w:rFonts w:ascii="Arial" w:hAnsi="Arial" w:cs="Arial"/>
          <w:b/>
          <w:sz w:val="24"/>
        </w:rPr>
        <w:t>PUNTO DE ACUERDO RELATIVO AL LUGAR FECHA Y HORA PARA LLEVAR A CABO EL TERCER INFORME ANUAL DE ESTE GOBIERNO MUNICIPAL 2015-2018</w:t>
      </w:r>
      <w:r>
        <w:rPr>
          <w:rFonts w:ascii="Arial" w:hAnsi="Arial" w:cs="Arial"/>
          <w:b/>
          <w:sz w:val="24"/>
          <w:szCs w:val="24"/>
        </w:rPr>
        <w:t xml:space="preserve">, EN LOS SIGUIENTES TÉRMINOS: </w:t>
      </w:r>
    </w:p>
    <w:p w:rsidR="000D1E8B" w:rsidRDefault="000D1E8B" w:rsidP="000D1E8B">
      <w:pPr>
        <w:spacing w:after="0" w:line="240" w:lineRule="auto"/>
        <w:ind w:left="567" w:right="618"/>
        <w:jc w:val="both"/>
        <w:rPr>
          <w:rFonts w:ascii="Arial" w:hAnsi="Arial" w:cs="Arial"/>
          <w:b/>
          <w:i/>
          <w:sz w:val="24"/>
          <w:szCs w:val="24"/>
        </w:rPr>
      </w:pPr>
    </w:p>
    <w:p w:rsidR="000D1E8B" w:rsidRPr="00D1455C" w:rsidRDefault="000D1E8B" w:rsidP="000D1E8B">
      <w:pPr>
        <w:spacing w:after="0" w:line="240" w:lineRule="auto"/>
        <w:ind w:left="567" w:right="618"/>
        <w:jc w:val="both"/>
        <w:rPr>
          <w:rFonts w:ascii="Arial" w:hAnsi="Arial" w:cs="Arial"/>
          <w:b/>
          <w:i/>
        </w:rPr>
      </w:pPr>
      <w:r w:rsidRPr="00D1455C">
        <w:rPr>
          <w:rFonts w:ascii="Arial" w:hAnsi="Arial" w:cs="Arial"/>
          <w:b/>
          <w:i/>
        </w:rPr>
        <w:t>RECINTO OFICIAL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5999"/>
      </w:tblGrid>
      <w:tr w:rsidR="000D1E8B" w:rsidRPr="00D1455C" w:rsidTr="0046792F">
        <w:tc>
          <w:tcPr>
            <w:tcW w:w="2235" w:type="dxa"/>
          </w:tcPr>
          <w:p w:rsidR="000D1E8B" w:rsidRPr="00D1455C" w:rsidRDefault="000D1E8B" w:rsidP="0046792F">
            <w:pPr>
              <w:ind w:left="567" w:right="618"/>
              <w:jc w:val="both"/>
              <w:rPr>
                <w:rFonts w:ascii="Arial" w:hAnsi="Arial" w:cs="Arial"/>
                <w:b/>
                <w:i/>
              </w:rPr>
            </w:pPr>
            <w:r w:rsidRPr="00D1455C">
              <w:rPr>
                <w:rFonts w:ascii="Arial" w:hAnsi="Arial" w:cs="Arial"/>
                <w:b/>
                <w:i/>
              </w:rPr>
              <w:t>LUGAR:</w:t>
            </w:r>
          </w:p>
        </w:tc>
        <w:tc>
          <w:tcPr>
            <w:tcW w:w="6743" w:type="dxa"/>
          </w:tcPr>
          <w:p w:rsidR="000D1E8B" w:rsidRPr="00D1455C" w:rsidRDefault="000D1E8B" w:rsidP="0046792F">
            <w:pPr>
              <w:ind w:left="567" w:right="618"/>
              <w:jc w:val="both"/>
              <w:rPr>
                <w:rFonts w:ascii="Arial" w:hAnsi="Arial" w:cs="Arial"/>
                <w:i/>
              </w:rPr>
            </w:pPr>
            <w:r w:rsidRPr="00D1455C">
              <w:rPr>
                <w:rFonts w:ascii="Arial" w:hAnsi="Arial" w:cs="Arial"/>
                <w:i/>
              </w:rPr>
              <w:t>Sala de Sesiones del H. Cabildo</w:t>
            </w:r>
          </w:p>
        </w:tc>
      </w:tr>
      <w:tr w:rsidR="000D1E8B" w:rsidRPr="00D1455C" w:rsidTr="0046792F">
        <w:tc>
          <w:tcPr>
            <w:tcW w:w="2235" w:type="dxa"/>
          </w:tcPr>
          <w:p w:rsidR="000D1E8B" w:rsidRPr="00D1455C" w:rsidRDefault="000D1E8B" w:rsidP="0046792F">
            <w:pPr>
              <w:ind w:left="567" w:right="618"/>
              <w:jc w:val="both"/>
              <w:rPr>
                <w:rFonts w:ascii="Arial" w:hAnsi="Arial" w:cs="Arial"/>
                <w:b/>
                <w:i/>
              </w:rPr>
            </w:pPr>
            <w:r w:rsidRPr="00D1455C">
              <w:rPr>
                <w:rFonts w:ascii="Arial" w:hAnsi="Arial" w:cs="Arial"/>
                <w:b/>
                <w:i/>
              </w:rPr>
              <w:t>UBICACIÓN:</w:t>
            </w:r>
          </w:p>
        </w:tc>
        <w:tc>
          <w:tcPr>
            <w:tcW w:w="6743" w:type="dxa"/>
          </w:tcPr>
          <w:p w:rsidR="000D1E8B" w:rsidRPr="00D1455C" w:rsidRDefault="000D1E8B" w:rsidP="0046792F">
            <w:pPr>
              <w:ind w:left="567" w:right="618"/>
              <w:jc w:val="both"/>
              <w:rPr>
                <w:rFonts w:ascii="Arial" w:hAnsi="Arial" w:cs="Arial"/>
                <w:i/>
              </w:rPr>
            </w:pPr>
            <w:r w:rsidRPr="00D1455C">
              <w:rPr>
                <w:rFonts w:ascii="Arial" w:hAnsi="Arial" w:cs="Arial"/>
                <w:i/>
              </w:rPr>
              <w:t>Zaragoza s/n Zona Centro, Juárez, N.L.</w:t>
            </w:r>
          </w:p>
        </w:tc>
      </w:tr>
      <w:tr w:rsidR="000D1E8B" w:rsidRPr="00D1455C" w:rsidTr="0046792F">
        <w:tc>
          <w:tcPr>
            <w:tcW w:w="2235" w:type="dxa"/>
          </w:tcPr>
          <w:p w:rsidR="000D1E8B" w:rsidRPr="00D1455C" w:rsidRDefault="000D1E8B" w:rsidP="0046792F">
            <w:pPr>
              <w:ind w:left="567" w:right="618"/>
              <w:jc w:val="both"/>
              <w:rPr>
                <w:rFonts w:ascii="Arial" w:hAnsi="Arial" w:cs="Arial"/>
                <w:b/>
                <w:i/>
              </w:rPr>
            </w:pPr>
            <w:r w:rsidRPr="00D1455C">
              <w:rPr>
                <w:rFonts w:ascii="Arial" w:hAnsi="Arial" w:cs="Arial"/>
                <w:b/>
                <w:i/>
              </w:rPr>
              <w:t>FECHA:</w:t>
            </w:r>
          </w:p>
        </w:tc>
        <w:tc>
          <w:tcPr>
            <w:tcW w:w="6743" w:type="dxa"/>
          </w:tcPr>
          <w:p w:rsidR="000D1E8B" w:rsidRPr="00D1455C" w:rsidRDefault="000D1E8B" w:rsidP="0046792F">
            <w:pPr>
              <w:ind w:left="567" w:right="618"/>
              <w:jc w:val="both"/>
              <w:rPr>
                <w:rFonts w:ascii="Arial" w:hAnsi="Arial" w:cs="Arial"/>
                <w:i/>
              </w:rPr>
            </w:pPr>
            <w:r w:rsidRPr="00D1455C">
              <w:rPr>
                <w:rFonts w:ascii="Arial" w:hAnsi="Arial" w:cs="Arial"/>
                <w:i/>
              </w:rPr>
              <w:t>Viernes, 05 de Octubre de 2018</w:t>
            </w:r>
          </w:p>
        </w:tc>
      </w:tr>
      <w:tr w:rsidR="000D1E8B" w:rsidRPr="00D1455C" w:rsidTr="0046792F">
        <w:tc>
          <w:tcPr>
            <w:tcW w:w="2235" w:type="dxa"/>
          </w:tcPr>
          <w:p w:rsidR="000D1E8B" w:rsidRPr="00D1455C" w:rsidRDefault="000D1E8B" w:rsidP="0046792F">
            <w:pPr>
              <w:ind w:left="567" w:right="618"/>
              <w:jc w:val="both"/>
              <w:rPr>
                <w:rFonts w:ascii="Arial" w:hAnsi="Arial" w:cs="Arial"/>
                <w:b/>
                <w:i/>
              </w:rPr>
            </w:pPr>
            <w:r w:rsidRPr="00D1455C">
              <w:rPr>
                <w:rFonts w:ascii="Arial" w:hAnsi="Arial" w:cs="Arial"/>
                <w:b/>
                <w:i/>
              </w:rPr>
              <w:t>HORA:</w:t>
            </w:r>
          </w:p>
        </w:tc>
        <w:tc>
          <w:tcPr>
            <w:tcW w:w="6743" w:type="dxa"/>
          </w:tcPr>
          <w:p w:rsidR="000D1E8B" w:rsidRPr="00D1455C" w:rsidRDefault="000D1E8B" w:rsidP="0046792F">
            <w:pPr>
              <w:ind w:left="567" w:right="618"/>
              <w:jc w:val="both"/>
              <w:rPr>
                <w:rFonts w:ascii="Arial" w:hAnsi="Arial" w:cs="Arial"/>
                <w:i/>
              </w:rPr>
            </w:pPr>
            <w:r w:rsidRPr="00D1455C">
              <w:rPr>
                <w:rFonts w:ascii="Arial" w:hAnsi="Arial" w:cs="Arial"/>
                <w:i/>
              </w:rPr>
              <w:t>12:00 horas</w:t>
            </w:r>
          </w:p>
        </w:tc>
      </w:tr>
    </w:tbl>
    <w:p w:rsidR="000D1E8B" w:rsidRPr="000D1E8B" w:rsidRDefault="000D1E8B" w:rsidP="000D1E8B">
      <w:pPr>
        <w:jc w:val="both"/>
        <w:rPr>
          <w:rFonts w:ascii="Arial" w:hAnsi="Arial" w:cs="Arial"/>
          <w:b/>
          <w:sz w:val="24"/>
          <w:szCs w:val="24"/>
        </w:rPr>
      </w:pPr>
    </w:p>
    <w:p w:rsidR="000D1E8B" w:rsidRDefault="000D1E8B" w:rsidP="000D1E8B">
      <w:pPr>
        <w:jc w:val="both"/>
        <w:rPr>
          <w:rFonts w:ascii="Arial" w:hAnsi="Arial" w:cs="Arial"/>
          <w:sz w:val="24"/>
          <w:szCs w:val="24"/>
        </w:rPr>
      </w:pPr>
    </w:p>
    <w:p w:rsidR="000D1E8B" w:rsidRDefault="000D1E8B" w:rsidP="000D1E8B">
      <w:pPr>
        <w:spacing w:after="0" w:line="240" w:lineRule="auto"/>
        <w:jc w:val="both"/>
        <w:rPr>
          <w:rFonts w:ascii="Cambria" w:hAnsi="Cambria"/>
          <w:b/>
        </w:rPr>
      </w:pPr>
      <w:r>
        <w:rPr>
          <w:rFonts w:ascii="Cambria" w:hAnsi="Cambria"/>
          <w:b/>
        </w:rPr>
        <w:t>DICTAMEN DE SOLICITUD DE PROPUESTA DE LA TABLA DE VALORES UNITARIOS DE SUELO Y CONSTRUCCIONES, EMITIDO POR LA COMISIÓN DE HACIENDA Y PATRIMONIO MUNICIPALES DEL R. AYUNTAMIENTO DE JUÁREZ, NUEVO LEÓN.</w:t>
      </w:r>
    </w:p>
    <w:p w:rsidR="000D1E8B" w:rsidRDefault="000D1E8B" w:rsidP="000D1E8B">
      <w:pPr>
        <w:spacing w:after="0" w:line="240" w:lineRule="auto"/>
        <w:jc w:val="both"/>
        <w:rPr>
          <w:rFonts w:ascii="Cambria" w:hAnsi="Cambria"/>
          <w:b/>
        </w:rPr>
      </w:pPr>
    </w:p>
    <w:p w:rsidR="000D1E8B" w:rsidRDefault="000D1E8B" w:rsidP="000D1E8B">
      <w:pPr>
        <w:spacing w:after="0" w:line="240" w:lineRule="auto"/>
        <w:jc w:val="both"/>
        <w:rPr>
          <w:rFonts w:ascii="Cambria" w:hAnsi="Cambria"/>
          <w:b/>
        </w:rPr>
      </w:pPr>
      <w:r>
        <w:rPr>
          <w:rFonts w:ascii="Cambria" w:hAnsi="Cambria"/>
          <w:b/>
        </w:rPr>
        <w:t>C.C. INTEGRANTES DEL R. AYUNTAMIENTO DE JUÁREZ, NUEVO LEÓN.</w:t>
      </w:r>
    </w:p>
    <w:p w:rsidR="000D1E8B" w:rsidRDefault="000D1E8B" w:rsidP="000D1E8B">
      <w:pPr>
        <w:spacing w:after="0" w:line="240" w:lineRule="auto"/>
        <w:jc w:val="both"/>
        <w:rPr>
          <w:rFonts w:ascii="Cambria" w:hAnsi="Cambria"/>
          <w:b/>
        </w:rPr>
      </w:pPr>
      <w:r>
        <w:rPr>
          <w:rFonts w:ascii="Cambria" w:hAnsi="Cambria"/>
          <w:b/>
        </w:rPr>
        <w:t xml:space="preserve">PRESENTES.- </w:t>
      </w:r>
    </w:p>
    <w:p w:rsidR="000D1E8B" w:rsidRPr="008720A9" w:rsidRDefault="000D1E8B" w:rsidP="000D1E8B">
      <w:pPr>
        <w:spacing w:after="0" w:line="240" w:lineRule="auto"/>
        <w:jc w:val="both"/>
        <w:rPr>
          <w:rFonts w:ascii="Cambria" w:hAnsi="Cambria"/>
          <w:b/>
        </w:rPr>
      </w:pPr>
    </w:p>
    <w:p w:rsidR="000D1E8B" w:rsidRPr="00D0703B" w:rsidRDefault="000D1E8B" w:rsidP="000D1E8B">
      <w:pPr>
        <w:spacing w:after="0" w:line="240" w:lineRule="auto"/>
        <w:jc w:val="both"/>
        <w:rPr>
          <w:rFonts w:ascii="Cambria" w:hAnsi="Cambria"/>
        </w:rPr>
      </w:pPr>
      <w:r w:rsidRPr="008720A9">
        <w:rPr>
          <w:rFonts w:ascii="Cambria" w:hAnsi="Cambria"/>
        </w:rPr>
        <w:t xml:space="preserve">Los integrantes de la Comisión de Hacienda y Patrimonio Municipales </w:t>
      </w:r>
      <w:r>
        <w:rPr>
          <w:rFonts w:ascii="Cambria" w:hAnsi="Cambria"/>
        </w:rPr>
        <w:t>nos fue turnado para su estudio y análisis por el C. Secretario de Finanzas y Tesorero Municipal de Juárez, Nuevo León</w:t>
      </w:r>
      <w:r w:rsidRPr="008720A9">
        <w:rPr>
          <w:rFonts w:ascii="Cambria" w:hAnsi="Cambria"/>
        </w:rPr>
        <w:t xml:space="preserve">, </w:t>
      </w:r>
      <w:r>
        <w:rPr>
          <w:rFonts w:ascii="Cambria" w:hAnsi="Cambria"/>
        </w:rPr>
        <w:t xml:space="preserve">mediante el cual solicita conforme a lo dispuesto por los </w:t>
      </w:r>
      <w:r w:rsidRPr="008720A9">
        <w:rPr>
          <w:rFonts w:ascii="Cambria" w:hAnsi="Cambria"/>
        </w:rPr>
        <w:t>artículos</w:t>
      </w:r>
      <w:r>
        <w:rPr>
          <w:rFonts w:ascii="Cambria" w:hAnsi="Cambria"/>
        </w:rPr>
        <w:t xml:space="preserve"> 19 Bis, 20, 22 y 23 de la Ley de Catastro del Estado de Nuevo León</w:t>
      </w:r>
      <w:r w:rsidRPr="008720A9">
        <w:rPr>
          <w:rFonts w:ascii="Cambria" w:hAnsi="Cambria"/>
        </w:rPr>
        <w:t xml:space="preserve">, </w:t>
      </w:r>
      <w:r>
        <w:rPr>
          <w:rFonts w:ascii="Cambria" w:hAnsi="Cambria"/>
        </w:rPr>
        <w:t xml:space="preserve">33 fracción III inciso a),  40 fracción II y 100 fracción XIV </w:t>
      </w:r>
      <w:r w:rsidRPr="008720A9">
        <w:rPr>
          <w:rFonts w:ascii="Cambria" w:hAnsi="Cambria"/>
        </w:rPr>
        <w:t>de la Ley de Gobierno Municipal del Estado de Nuevo León;</w:t>
      </w:r>
      <w:r>
        <w:rPr>
          <w:rFonts w:ascii="Cambria" w:hAnsi="Cambria"/>
        </w:rPr>
        <w:t xml:space="preserve"> artículo 9 fracción V del Reglamento de la Ley de Catastro;</w:t>
      </w:r>
      <w:r w:rsidRPr="008720A9">
        <w:rPr>
          <w:rFonts w:ascii="Cambria" w:hAnsi="Cambria"/>
        </w:rPr>
        <w:t xml:space="preserve"> </w:t>
      </w:r>
      <w:r>
        <w:rPr>
          <w:rFonts w:ascii="Cambria" w:hAnsi="Cambria"/>
        </w:rPr>
        <w:t xml:space="preserve"> </w:t>
      </w:r>
      <w:r w:rsidRPr="00D0703B">
        <w:rPr>
          <w:rFonts w:ascii="Cambria" w:hAnsi="Cambria"/>
        </w:rPr>
        <w:t xml:space="preserve">la </w:t>
      </w:r>
      <w:r>
        <w:rPr>
          <w:rFonts w:ascii="Cambria" w:hAnsi="Cambria"/>
        </w:rPr>
        <w:t>solicitud de p</w:t>
      </w:r>
      <w:r w:rsidRPr="00D0703B">
        <w:rPr>
          <w:rFonts w:ascii="Cambria" w:hAnsi="Cambria"/>
        </w:rPr>
        <w:t xml:space="preserve">ropuesta </w:t>
      </w:r>
      <w:r>
        <w:rPr>
          <w:rFonts w:ascii="Cambria" w:hAnsi="Cambria"/>
        </w:rPr>
        <w:t>de l</w:t>
      </w:r>
      <w:r w:rsidRPr="00D0703B">
        <w:rPr>
          <w:rFonts w:ascii="Cambria" w:hAnsi="Cambria"/>
        </w:rPr>
        <w:t xml:space="preserve">a Tabla </w:t>
      </w:r>
      <w:r>
        <w:rPr>
          <w:rFonts w:ascii="Cambria" w:hAnsi="Cambria"/>
        </w:rPr>
        <w:t>d</w:t>
      </w:r>
      <w:r w:rsidRPr="00D0703B">
        <w:rPr>
          <w:rFonts w:ascii="Cambria" w:hAnsi="Cambria"/>
        </w:rPr>
        <w:t>e Valores Unitarios</w:t>
      </w:r>
      <w:r>
        <w:rPr>
          <w:rFonts w:ascii="Cambria" w:hAnsi="Cambria"/>
        </w:rPr>
        <w:t xml:space="preserve"> de</w:t>
      </w:r>
      <w:r w:rsidRPr="00D0703B">
        <w:rPr>
          <w:rFonts w:ascii="Cambria" w:hAnsi="Cambria"/>
        </w:rPr>
        <w:t xml:space="preserve"> Suelo </w:t>
      </w:r>
      <w:r>
        <w:rPr>
          <w:rFonts w:ascii="Cambria" w:hAnsi="Cambria"/>
        </w:rPr>
        <w:t xml:space="preserve">y </w:t>
      </w:r>
      <w:r w:rsidRPr="00D0703B">
        <w:rPr>
          <w:rFonts w:ascii="Cambria" w:hAnsi="Cambria"/>
        </w:rPr>
        <w:t xml:space="preserve">Construcciones, bajo los siguientes: </w:t>
      </w:r>
    </w:p>
    <w:p w:rsidR="000D1E8B" w:rsidRPr="008720A9" w:rsidRDefault="000D1E8B" w:rsidP="000D1E8B">
      <w:pPr>
        <w:spacing w:after="0" w:line="240" w:lineRule="auto"/>
        <w:jc w:val="both"/>
        <w:rPr>
          <w:rFonts w:ascii="Cambria" w:hAnsi="Cambria"/>
        </w:rPr>
      </w:pPr>
    </w:p>
    <w:p w:rsidR="000D1E8B" w:rsidRPr="008720A9" w:rsidRDefault="000D1E8B" w:rsidP="000D1E8B">
      <w:pPr>
        <w:spacing w:after="0" w:line="240" w:lineRule="auto"/>
        <w:jc w:val="center"/>
        <w:rPr>
          <w:rFonts w:ascii="Cambria" w:hAnsi="Cambria"/>
          <w:b/>
        </w:rPr>
      </w:pPr>
      <w:r w:rsidRPr="008720A9">
        <w:rPr>
          <w:rFonts w:ascii="Cambria" w:hAnsi="Cambria"/>
          <w:b/>
        </w:rPr>
        <w:t>A N T E C E D E N T E S</w:t>
      </w:r>
    </w:p>
    <w:p w:rsidR="000D1E8B" w:rsidRPr="008720A9" w:rsidRDefault="000D1E8B" w:rsidP="000D1E8B">
      <w:pPr>
        <w:spacing w:after="0" w:line="240" w:lineRule="auto"/>
        <w:rPr>
          <w:rFonts w:ascii="Cambria" w:hAnsi="Cambria"/>
          <w:b/>
        </w:rPr>
      </w:pPr>
    </w:p>
    <w:p w:rsidR="000D1E8B" w:rsidRDefault="000D1E8B" w:rsidP="000D1E8B">
      <w:pPr>
        <w:pStyle w:val="Prrafodelista"/>
        <w:numPr>
          <w:ilvl w:val="0"/>
          <w:numId w:val="1"/>
        </w:numPr>
        <w:ind w:left="284" w:hanging="284"/>
        <w:contextualSpacing/>
        <w:jc w:val="both"/>
        <w:rPr>
          <w:rFonts w:ascii="Cambria" w:hAnsi="Cambria"/>
        </w:rPr>
      </w:pPr>
      <w:r w:rsidRPr="008720A9">
        <w:rPr>
          <w:rFonts w:ascii="Cambria" w:hAnsi="Cambria"/>
        </w:rPr>
        <w:t>Conforme al artículo 115, fracción IV, párrafo séptimo de la Constitución Política de los Estados Unidos Mexicanos,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debiendo coordinarse con las legislaturas de los estados, conforme al Artículo Quinto Transitorio del DECRETO por el que se declara reformado y adicionado el artículo 115 de la Constitución Política de los Estados Unidos Mexicanos, publicado en el Diario Oficial de la Federación el 23 de diciembre de 1999, para adoptar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0D1E8B" w:rsidRDefault="000D1E8B" w:rsidP="000D1E8B">
      <w:pPr>
        <w:pStyle w:val="Prrafodelista"/>
        <w:ind w:left="284"/>
        <w:jc w:val="both"/>
        <w:rPr>
          <w:rFonts w:ascii="Cambria" w:hAnsi="Cambria"/>
        </w:rPr>
      </w:pPr>
    </w:p>
    <w:p w:rsidR="000D1E8B" w:rsidRDefault="000D1E8B" w:rsidP="000D1E8B">
      <w:pPr>
        <w:pStyle w:val="Prrafodelista"/>
        <w:numPr>
          <w:ilvl w:val="0"/>
          <w:numId w:val="1"/>
        </w:numPr>
        <w:ind w:left="284" w:hanging="284"/>
        <w:contextualSpacing/>
        <w:jc w:val="both"/>
        <w:rPr>
          <w:rFonts w:ascii="Cambria" w:hAnsi="Cambria"/>
        </w:rPr>
      </w:pPr>
      <w:r w:rsidRPr="008720A9">
        <w:rPr>
          <w:rFonts w:ascii="Cambria" w:hAnsi="Cambria"/>
        </w:rPr>
        <w:t>Conforme al artículo 119 de la Constitución Política del Estado Libre y Soberano de Nuevo León, 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0D1E8B" w:rsidRPr="008720A9" w:rsidRDefault="000D1E8B" w:rsidP="000D1E8B">
      <w:pPr>
        <w:pStyle w:val="Prrafodelista"/>
        <w:rPr>
          <w:rFonts w:ascii="Cambria" w:hAnsi="Cambria"/>
        </w:rPr>
      </w:pPr>
    </w:p>
    <w:p w:rsidR="000D1E8B" w:rsidRDefault="000D1E8B" w:rsidP="000D1E8B">
      <w:pPr>
        <w:pStyle w:val="Prrafodelista"/>
        <w:numPr>
          <w:ilvl w:val="0"/>
          <w:numId w:val="1"/>
        </w:numPr>
        <w:ind w:left="284" w:hanging="284"/>
        <w:contextualSpacing/>
        <w:jc w:val="both"/>
        <w:rPr>
          <w:rFonts w:ascii="Cambria" w:hAnsi="Cambria"/>
        </w:rPr>
      </w:pPr>
      <w:r>
        <w:rPr>
          <w:rFonts w:ascii="Cambria" w:hAnsi="Cambria"/>
        </w:rPr>
        <w:t xml:space="preserve">En la Sesión Ordinaria  celebrada el día 27 veintisiete de Septiembre del año  2018 dos mil dieciocho, la Junta Municipal Catastral de Juárez, Nuevo León, emitió opinión favorable sobre los estudios de valores unitarios de suelo y construcciones, presentados por la Secretaría de Finanzas y Tesorería Municipal </w:t>
      </w:r>
      <w:r>
        <w:rPr>
          <w:rFonts w:ascii="Cambria" w:hAnsi="Cambria"/>
        </w:rPr>
        <w:lastRenderedPageBreak/>
        <w:t xml:space="preserve">de Juárez, Nuevo León,  realizados por las personas morales denominadas Colegio y Asociación de Valuadores de Nuevo León A.C., Colegio de Valuadores de Nuevo León A.C. y Colegio Mexicano de Valuación de Nuevo León A.C. </w:t>
      </w:r>
    </w:p>
    <w:p w:rsidR="000D1E8B" w:rsidRPr="008720A9" w:rsidRDefault="000D1E8B" w:rsidP="000D1E8B">
      <w:pPr>
        <w:pStyle w:val="Prrafodelista"/>
        <w:rPr>
          <w:rFonts w:ascii="Cambria" w:hAnsi="Cambria"/>
        </w:rPr>
      </w:pPr>
    </w:p>
    <w:p w:rsidR="000D1E8B" w:rsidRDefault="000D1E8B" w:rsidP="000D1E8B">
      <w:pPr>
        <w:pStyle w:val="Prrafodelista"/>
        <w:numPr>
          <w:ilvl w:val="0"/>
          <w:numId w:val="1"/>
        </w:numPr>
        <w:ind w:left="284" w:hanging="284"/>
        <w:contextualSpacing/>
        <w:jc w:val="both"/>
        <w:rPr>
          <w:rFonts w:ascii="Cambria" w:hAnsi="Cambria"/>
        </w:rPr>
      </w:pPr>
      <w:r>
        <w:rPr>
          <w:rFonts w:ascii="Cambria" w:hAnsi="Cambria"/>
        </w:rPr>
        <w:t xml:space="preserve">Que </w:t>
      </w:r>
      <w:r w:rsidRPr="008720A9">
        <w:rPr>
          <w:rFonts w:ascii="Cambria" w:hAnsi="Cambria"/>
        </w:rPr>
        <w:t xml:space="preserve">el C. </w:t>
      </w:r>
      <w:r>
        <w:rPr>
          <w:rFonts w:ascii="Cambria" w:hAnsi="Cambria"/>
        </w:rPr>
        <w:t xml:space="preserve">Secretario de Finanzas y Tesorero Municipal presento oficio número SFTM/127/2017 </w:t>
      </w:r>
      <w:r w:rsidRPr="008720A9">
        <w:rPr>
          <w:rFonts w:ascii="Cambria" w:hAnsi="Cambria"/>
        </w:rPr>
        <w:t>, con fundamento en el artículo</w:t>
      </w:r>
      <w:r>
        <w:rPr>
          <w:rFonts w:ascii="Cambria" w:hAnsi="Cambria"/>
        </w:rPr>
        <w:t xml:space="preserve"> 20</w:t>
      </w:r>
      <w:r w:rsidRPr="008720A9">
        <w:rPr>
          <w:rFonts w:ascii="Cambria" w:hAnsi="Cambria"/>
        </w:rPr>
        <w:t xml:space="preserve"> de la Ley del Catastro</w:t>
      </w:r>
      <w:r>
        <w:rPr>
          <w:rFonts w:ascii="Cambria" w:hAnsi="Cambria"/>
        </w:rPr>
        <w:t xml:space="preserve"> y </w:t>
      </w:r>
      <w:r w:rsidRPr="008720A9">
        <w:rPr>
          <w:rFonts w:ascii="Cambria" w:hAnsi="Cambria"/>
        </w:rPr>
        <w:t xml:space="preserve">9°, fracción V, del Reglamento de la Ley del Catastro, al </w:t>
      </w:r>
      <w:r>
        <w:rPr>
          <w:rFonts w:ascii="Cambria" w:hAnsi="Cambria"/>
        </w:rPr>
        <w:t xml:space="preserve">R. </w:t>
      </w:r>
      <w:r w:rsidRPr="008720A9">
        <w:rPr>
          <w:rFonts w:ascii="Cambria" w:hAnsi="Cambria"/>
        </w:rPr>
        <w:t xml:space="preserve">Ayuntamiento para que se someta a consideración del mismo y, en su caso, apruebe la formulación de la propuesta de valores unitarios de suelo y construcciones, para que dicha propuesta sea sometida a consideración del H. Congreso del Estado de Nuevo León a más tardar durante la segunda quincena del mes de octubre del presente año. </w:t>
      </w:r>
    </w:p>
    <w:p w:rsidR="000D1E8B" w:rsidRDefault="000D1E8B" w:rsidP="000D1E8B">
      <w:pPr>
        <w:pStyle w:val="Prrafodelista"/>
        <w:ind w:left="284"/>
        <w:jc w:val="both"/>
        <w:rPr>
          <w:rFonts w:ascii="Cambria" w:hAnsi="Cambria"/>
        </w:rPr>
      </w:pPr>
    </w:p>
    <w:p w:rsidR="000D1E8B" w:rsidRPr="00B026BC" w:rsidRDefault="000D1E8B" w:rsidP="000D1E8B">
      <w:pPr>
        <w:pStyle w:val="Prrafodelista"/>
        <w:ind w:left="284"/>
        <w:jc w:val="both"/>
        <w:rPr>
          <w:rFonts w:ascii="Cambria" w:hAnsi="Cambria"/>
        </w:rPr>
      </w:pPr>
      <w:r w:rsidRPr="00B026BC">
        <w:rPr>
          <w:rFonts w:ascii="Cambria" w:hAnsi="Cambria"/>
        </w:rPr>
        <w:t xml:space="preserve">V. Que una vez terminada la presentación, ésta H. Comisión de Hacienda y Patrimonio Municipales tuvo a bien reunirse a efecto de analizar y discutir lo concerniente respecto de la formulación de la propuesta de valores unitarios de suelo y construcciones del Municipio de Juárez, Nuevo León, y así estar en condiciones de emitir el dictamen correspondientes a este Ayuntamiento, se exponen los siguientes considerandos. </w:t>
      </w:r>
    </w:p>
    <w:p w:rsidR="000D1E8B" w:rsidRPr="008720A9" w:rsidRDefault="000D1E8B" w:rsidP="000D1E8B">
      <w:pPr>
        <w:spacing w:after="0" w:line="240" w:lineRule="auto"/>
        <w:jc w:val="both"/>
        <w:rPr>
          <w:rFonts w:ascii="Cambria" w:eastAsia="Calibri" w:hAnsi="Cambria"/>
        </w:rPr>
      </w:pPr>
    </w:p>
    <w:p w:rsidR="000D1E8B" w:rsidRDefault="000D1E8B" w:rsidP="000D1E8B">
      <w:pPr>
        <w:spacing w:after="0" w:line="240" w:lineRule="auto"/>
        <w:jc w:val="center"/>
        <w:rPr>
          <w:rFonts w:ascii="Cambria" w:eastAsia="Calibri" w:hAnsi="Cambria"/>
          <w:b/>
        </w:rPr>
      </w:pPr>
      <w:r w:rsidRPr="008720A9">
        <w:rPr>
          <w:rFonts w:ascii="Cambria" w:eastAsia="Calibri" w:hAnsi="Cambria"/>
          <w:b/>
        </w:rPr>
        <w:t>C O N S I D E R A N D O</w:t>
      </w:r>
      <w:r>
        <w:rPr>
          <w:rFonts w:ascii="Cambria" w:eastAsia="Calibri" w:hAnsi="Cambria"/>
          <w:b/>
        </w:rPr>
        <w:t xml:space="preserve"> S</w:t>
      </w:r>
    </w:p>
    <w:p w:rsidR="000D1E8B" w:rsidRDefault="000D1E8B" w:rsidP="000D1E8B">
      <w:pPr>
        <w:spacing w:after="0" w:line="240" w:lineRule="auto"/>
        <w:rPr>
          <w:rFonts w:ascii="Cambria" w:eastAsia="Calibri" w:hAnsi="Cambria"/>
          <w:b/>
        </w:rPr>
      </w:pPr>
    </w:p>
    <w:p w:rsidR="000D1E8B" w:rsidRDefault="000D1E8B" w:rsidP="000D1E8B">
      <w:pPr>
        <w:spacing w:after="0" w:line="240" w:lineRule="auto"/>
        <w:jc w:val="both"/>
        <w:rPr>
          <w:rFonts w:ascii="Cambria" w:eastAsia="Calibri" w:hAnsi="Cambria"/>
        </w:rPr>
      </w:pPr>
      <w:r w:rsidRPr="00454BED">
        <w:rPr>
          <w:rFonts w:ascii="Cambria" w:eastAsia="Calibri" w:hAnsi="Cambria"/>
          <w:b/>
        </w:rPr>
        <w:t xml:space="preserve">PRIMERO. </w:t>
      </w:r>
      <w:r w:rsidRPr="00454BED">
        <w:rPr>
          <w:rFonts w:ascii="Cambria" w:eastAsia="Calibri" w:hAnsi="Cambria"/>
        </w:rPr>
        <w:t xml:space="preserve">Que, esta Comisión de Hacienda y Patrimonio Municipales cuenta con facultades para presentar ante este Ayuntamiento el presente Dictamen, con fundamento en lo dispuesto por los artículos, </w:t>
      </w:r>
      <w:r>
        <w:rPr>
          <w:rFonts w:ascii="Cambria" w:hAnsi="Cambria"/>
        </w:rPr>
        <w:t xml:space="preserve">33 fracción III inciso a),  40 fracción II y 100 fracción XIV </w:t>
      </w:r>
      <w:r w:rsidRPr="008720A9">
        <w:rPr>
          <w:rFonts w:ascii="Cambria" w:hAnsi="Cambria"/>
        </w:rPr>
        <w:t>de la Ley de Gobierno Municipal del Estado de Nuevo León</w:t>
      </w:r>
      <w:r w:rsidRPr="00454BED">
        <w:rPr>
          <w:rFonts w:ascii="Cambria" w:eastAsia="Calibri" w:hAnsi="Cambria"/>
        </w:rPr>
        <w:t xml:space="preserve">; </w:t>
      </w:r>
      <w:r>
        <w:rPr>
          <w:rFonts w:ascii="Cambria" w:eastAsia="Calibri" w:hAnsi="Cambria"/>
        </w:rPr>
        <w:t xml:space="preserve">5, 20, 21, 22 y 25fraccion IV fracción b) </w:t>
      </w:r>
      <w:r w:rsidRPr="00454BED">
        <w:rPr>
          <w:rFonts w:ascii="Cambria" w:eastAsia="Calibri" w:hAnsi="Cambria"/>
        </w:rPr>
        <w:t xml:space="preserve">del Reglamento Interior del Ayuntamiento de </w:t>
      </w:r>
      <w:r>
        <w:rPr>
          <w:rFonts w:ascii="Cambria" w:eastAsia="Calibri" w:hAnsi="Cambria"/>
        </w:rPr>
        <w:t>Juárez</w:t>
      </w:r>
      <w:r w:rsidRPr="00454BED">
        <w:rPr>
          <w:rFonts w:ascii="Cambria" w:eastAsia="Calibri" w:hAnsi="Cambria"/>
        </w:rPr>
        <w:t xml:space="preserve">, Nuevo León. </w:t>
      </w:r>
    </w:p>
    <w:p w:rsidR="000D1E8B" w:rsidRDefault="000D1E8B" w:rsidP="000D1E8B">
      <w:pPr>
        <w:spacing w:after="0" w:line="240" w:lineRule="auto"/>
        <w:jc w:val="both"/>
        <w:rPr>
          <w:rFonts w:ascii="Cambria" w:eastAsia="Calibri" w:hAnsi="Cambria"/>
        </w:rPr>
      </w:pPr>
    </w:p>
    <w:p w:rsidR="000D1E8B" w:rsidRDefault="000D1E8B" w:rsidP="000D1E8B">
      <w:pPr>
        <w:spacing w:after="0" w:line="240" w:lineRule="auto"/>
        <w:jc w:val="both"/>
        <w:rPr>
          <w:rFonts w:ascii="Cambria" w:eastAsia="Calibri" w:hAnsi="Cambria"/>
        </w:rPr>
      </w:pPr>
      <w:r w:rsidRPr="00454BED">
        <w:rPr>
          <w:rFonts w:ascii="Cambria" w:eastAsia="Calibri" w:hAnsi="Cambria"/>
          <w:b/>
        </w:rPr>
        <w:t>SEGUNDO.</w:t>
      </w:r>
      <w:r w:rsidRPr="00454BED">
        <w:rPr>
          <w:rFonts w:ascii="Cambria" w:eastAsia="Calibri" w:hAnsi="Cambria"/>
        </w:rPr>
        <w:t xml:space="preserve"> Que, en virtud de lo establecido en los artículos 33, fracción III, inciso </w:t>
      </w:r>
      <w:r>
        <w:rPr>
          <w:rFonts w:ascii="Cambria" w:eastAsia="Calibri" w:hAnsi="Cambria"/>
        </w:rPr>
        <w:t>a</w:t>
      </w:r>
      <w:r w:rsidRPr="00454BED">
        <w:rPr>
          <w:rFonts w:ascii="Cambria" w:eastAsia="Calibri" w:hAnsi="Cambria"/>
        </w:rPr>
        <w:t xml:space="preserve">) y último párrafo de la Ley de Gobierno Municipal del Estado de Nuevo León; 7 y 20 de la Ley del Catastro y 9º, fracción V del Reglamento de la Ley del Catastro, el Ayuntamiento deberá formular la propuesta de valores unitarios del suelo y construcciones que someterán al Congreso del Estado a más tardar durante la segunda quincena del mes de octubre del año de que se trate, el Ayuntamiento tiene facultad para conocer del presente Dictamen, así como para la aprobación de las resoluciones propuestas en el mismo. </w:t>
      </w:r>
    </w:p>
    <w:p w:rsidR="000D1E8B" w:rsidRDefault="000D1E8B" w:rsidP="000D1E8B">
      <w:pPr>
        <w:spacing w:after="0" w:line="240" w:lineRule="auto"/>
        <w:jc w:val="both"/>
        <w:rPr>
          <w:rFonts w:ascii="Cambria" w:eastAsia="Calibri" w:hAnsi="Cambria"/>
        </w:rPr>
      </w:pPr>
    </w:p>
    <w:p w:rsidR="000D1E8B" w:rsidRDefault="000D1E8B" w:rsidP="000D1E8B">
      <w:pPr>
        <w:spacing w:after="0" w:line="240" w:lineRule="auto"/>
        <w:jc w:val="both"/>
        <w:rPr>
          <w:rFonts w:ascii="Cambria" w:eastAsia="Calibri" w:hAnsi="Cambria"/>
        </w:rPr>
      </w:pPr>
      <w:r w:rsidRPr="00454BED">
        <w:rPr>
          <w:rFonts w:ascii="Cambria" w:eastAsia="Calibri" w:hAnsi="Cambria"/>
          <w:b/>
        </w:rPr>
        <w:t>TERCERO.</w:t>
      </w:r>
      <w:r w:rsidRPr="00454BED">
        <w:rPr>
          <w:rFonts w:ascii="Cambria" w:eastAsia="Calibri" w:hAnsi="Cambria"/>
        </w:rPr>
        <w:t xml:space="preserve"> Que los valores unitarios de su</w:t>
      </w:r>
      <w:r>
        <w:rPr>
          <w:rFonts w:ascii="Cambria" w:eastAsia="Calibri" w:hAnsi="Cambria"/>
        </w:rPr>
        <w:t>elo y construcciones se someterán</w:t>
      </w:r>
      <w:r w:rsidRPr="00454BED">
        <w:rPr>
          <w:rFonts w:ascii="Cambria" w:eastAsia="Calibri" w:hAnsi="Cambria"/>
        </w:rPr>
        <w:t xml:space="preserve"> a consideración para la aprobación de la propuesta de valores unitarios de suelo y construcciones, a fin de estar en aptitud de que dicha propuesta sea sometida a consideración del H. Congreso del Estado de Nuevo León a más tardar durante la segunda quincena del mes de octubre del presente año. </w:t>
      </w:r>
    </w:p>
    <w:p w:rsidR="000D1E8B" w:rsidRDefault="000D1E8B" w:rsidP="000D1E8B">
      <w:pPr>
        <w:spacing w:after="0" w:line="240" w:lineRule="auto"/>
        <w:jc w:val="both"/>
        <w:rPr>
          <w:rFonts w:ascii="Cambria" w:eastAsia="Calibri" w:hAnsi="Cambria"/>
        </w:rPr>
      </w:pPr>
    </w:p>
    <w:p w:rsidR="000D1E8B" w:rsidRDefault="000D1E8B" w:rsidP="000D1E8B">
      <w:pPr>
        <w:spacing w:after="0" w:line="240" w:lineRule="auto"/>
        <w:jc w:val="both"/>
        <w:rPr>
          <w:rFonts w:ascii="Cambria" w:eastAsia="Calibri" w:hAnsi="Cambria"/>
        </w:rPr>
      </w:pPr>
      <w:r w:rsidRPr="00454BED">
        <w:rPr>
          <w:rFonts w:ascii="Cambria" w:eastAsia="Calibri" w:hAnsi="Cambria"/>
          <w:b/>
        </w:rPr>
        <w:t>CUARTO.</w:t>
      </w:r>
      <w:r w:rsidRPr="00454BED">
        <w:rPr>
          <w:rFonts w:ascii="Cambria" w:eastAsia="Calibri" w:hAnsi="Cambria"/>
        </w:rPr>
        <w:t xml:space="preserve"> Que, en virtud de lo expuesto en los considerandos anteriores y una vez revisada la propuesta de valores unita</w:t>
      </w:r>
      <w:r>
        <w:rPr>
          <w:rFonts w:ascii="Cambria" w:eastAsia="Calibri" w:hAnsi="Cambria"/>
        </w:rPr>
        <w:t>rios de suelo y construcciones,</w:t>
      </w:r>
      <w:r w:rsidRPr="00454BED">
        <w:rPr>
          <w:rFonts w:ascii="Cambria" w:eastAsia="Calibri" w:hAnsi="Cambria"/>
        </w:rPr>
        <w:t xml:space="preserve"> solicitada en el presente Dictamen, se procede a emitir </w:t>
      </w:r>
      <w:r>
        <w:rPr>
          <w:rFonts w:ascii="Cambria" w:eastAsia="Calibri" w:hAnsi="Cambria"/>
        </w:rPr>
        <w:t>el presente acuerdo</w:t>
      </w:r>
      <w:r w:rsidRPr="00454BED">
        <w:rPr>
          <w:rFonts w:ascii="Cambria" w:eastAsia="Calibri" w:hAnsi="Cambria"/>
        </w:rPr>
        <w:t xml:space="preserve">. </w:t>
      </w:r>
    </w:p>
    <w:p w:rsidR="000D1E8B" w:rsidRDefault="000D1E8B" w:rsidP="000D1E8B">
      <w:pPr>
        <w:spacing w:after="0" w:line="240" w:lineRule="auto"/>
        <w:jc w:val="both"/>
        <w:rPr>
          <w:rFonts w:ascii="Cambria" w:eastAsia="Calibri" w:hAnsi="Cambria"/>
        </w:rPr>
      </w:pPr>
    </w:p>
    <w:p w:rsidR="000D1E8B" w:rsidRDefault="000D1E8B" w:rsidP="000D1E8B">
      <w:pPr>
        <w:spacing w:after="0" w:line="240" w:lineRule="auto"/>
        <w:jc w:val="both"/>
        <w:rPr>
          <w:rFonts w:ascii="Cambria" w:eastAsia="Calibri" w:hAnsi="Cambria"/>
        </w:rPr>
      </w:pPr>
      <w:r w:rsidRPr="00454BED">
        <w:rPr>
          <w:rFonts w:ascii="Cambria" w:eastAsia="Calibri" w:hAnsi="Cambria"/>
        </w:rPr>
        <w:lastRenderedPageBreak/>
        <w:t>Por lo anteriormente expuesto y fundado, los integrantes de la Comisión de Hacienda y Patrimonio Municipales sometemos a consideración de est</w:t>
      </w:r>
      <w:r>
        <w:rPr>
          <w:rFonts w:ascii="Cambria" w:eastAsia="Calibri" w:hAnsi="Cambria"/>
        </w:rPr>
        <w:t>e Ayuntamiento la aprobación del siguiente</w:t>
      </w:r>
      <w:r w:rsidRPr="00454BED">
        <w:rPr>
          <w:rFonts w:ascii="Cambria" w:eastAsia="Calibri" w:hAnsi="Cambria"/>
        </w:rPr>
        <w:t>:</w:t>
      </w:r>
    </w:p>
    <w:p w:rsidR="000D1E8B" w:rsidRDefault="000D1E8B" w:rsidP="000D1E8B">
      <w:pPr>
        <w:spacing w:after="0" w:line="240" w:lineRule="auto"/>
        <w:jc w:val="both"/>
        <w:rPr>
          <w:rFonts w:ascii="Cambria" w:eastAsia="Calibri" w:hAnsi="Cambria"/>
        </w:rPr>
      </w:pPr>
    </w:p>
    <w:p w:rsidR="000D1E8B" w:rsidRDefault="000D1E8B" w:rsidP="000D1E8B">
      <w:pPr>
        <w:spacing w:after="0" w:line="240" w:lineRule="auto"/>
        <w:jc w:val="center"/>
        <w:rPr>
          <w:rFonts w:ascii="Cambria" w:hAnsi="Cambria"/>
          <w:b/>
        </w:rPr>
      </w:pPr>
      <w:r>
        <w:rPr>
          <w:rFonts w:ascii="Cambria" w:hAnsi="Cambria"/>
          <w:b/>
        </w:rPr>
        <w:t xml:space="preserve">A C U E R D O </w:t>
      </w:r>
    </w:p>
    <w:p w:rsidR="000D1E8B" w:rsidRPr="00454BED" w:rsidRDefault="000D1E8B" w:rsidP="000D1E8B">
      <w:pPr>
        <w:spacing w:after="0" w:line="240" w:lineRule="auto"/>
        <w:jc w:val="center"/>
        <w:rPr>
          <w:rFonts w:ascii="Cambria" w:hAnsi="Cambria"/>
          <w:b/>
        </w:rPr>
      </w:pPr>
    </w:p>
    <w:p w:rsidR="000D1E8B" w:rsidRDefault="000D1E8B" w:rsidP="000D1E8B">
      <w:pPr>
        <w:spacing w:after="0" w:line="240" w:lineRule="auto"/>
        <w:jc w:val="both"/>
        <w:rPr>
          <w:rFonts w:ascii="Cambria" w:hAnsi="Cambria"/>
        </w:rPr>
      </w:pPr>
      <w:r w:rsidRPr="00454BED">
        <w:rPr>
          <w:rFonts w:ascii="Cambria" w:hAnsi="Cambria"/>
          <w:b/>
        </w:rPr>
        <w:t>PRIMERO.</w:t>
      </w:r>
      <w:r w:rsidRPr="00454BED">
        <w:rPr>
          <w:rFonts w:ascii="Cambria" w:hAnsi="Cambria"/>
        </w:rPr>
        <w:t xml:space="preserve"> Se aprueba la propuesta de los valores unitarios de suelo y construcciones </w:t>
      </w:r>
      <w:r>
        <w:rPr>
          <w:rFonts w:ascii="Cambria" w:hAnsi="Cambria"/>
        </w:rPr>
        <w:t>siguientes:</w:t>
      </w:r>
    </w:p>
    <w:p w:rsidR="000D1E8B" w:rsidRDefault="000D1E8B" w:rsidP="000D1E8B">
      <w:pPr>
        <w:spacing w:after="0" w:line="240" w:lineRule="auto"/>
        <w:jc w:val="both"/>
        <w:rPr>
          <w:rFonts w:ascii="Cambria" w:hAnsi="Cambria"/>
        </w:rPr>
      </w:pPr>
    </w:p>
    <w:tbl>
      <w:tblPr>
        <w:tblW w:w="10065" w:type="dxa"/>
        <w:tblInd w:w="-639" w:type="dxa"/>
        <w:tblCellMar>
          <w:left w:w="70" w:type="dxa"/>
          <w:right w:w="70" w:type="dxa"/>
        </w:tblCellMar>
        <w:tblLook w:val="04A0" w:firstRow="1" w:lastRow="0" w:firstColumn="1" w:lastColumn="0" w:noHBand="0" w:noVBand="1"/>
      </w:tblPr>
      <w:tblGrid>
        <w:gridCol w:w="993"/>
        <w:gridCol w:w="1417"/>
        <w:gridCol w:w="709"/>
        <w:gridCol w:w="2410"/>
        <w:gridCol w:w="1984"/>
        <w:gridCol w:w="1418"/>
        <w:gridCol w:w="1134"/>
      </w:tblGrid>
      <w:tr w:rsidR="000D1E8B" w:rsidRPr="00481C9D" w:rsidTr="0046792F">
        <w:trPr>
          <w:trHeight w:val="1427"/>
        </w:trPr>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Región  Catastral</w:t>
            </w:r>
          </w:p>
        </w:tc>
        <w:tc>
          <w:tcPr>
            <w:tcW w:w="1417"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Tipo de Valor Unitario</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Folio de Valor</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Fraccionamiento, Colonia, Tramo de Vialidades o Polígono de Valor</w:t>
            </w:r>
          </w:p>
        </w:tc>
        <w:tc>
          <w:tcPr>
            <w:tcW w:w="1984"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color w:val="000000"/>
                <w:sz w:val="16"/>
                <w:szCs w:val="16"/>
              </w:rPr>
            </w:pPr>
            <w:r w:rsidRPr="00481C9D">
              <w:rPr>
                <w:rFonts w:ascii="Trebuchet MS" w:hAnsi="Trebuchet MS"/>
                <w:b/>
                <w:bCs/>
                <w:color w:val="000000"/>
                <w:sz w:val="16"/>
                <w:szCs w:val="16"/>
              </w:rPr>
              <w:t>Valor Unitario de Suelo propuesto por Junta Municipal Catastral</w:t>
            </w:r>
          </w:p>
        </w:tc>
        <w:tc>
          <w:tcPr>
            <w:tcW w:w="1418"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color w:val="000000"/>
                <w:sz w:val="16"/>
                <w:szCs w:val="16"/>
              </w:rPr>
            </w:pPr>
            <w:r w:rsidRPr="00481C9D">
              <w:rPr>
                <w:rFonts w:ascii="Trebuchet MS" w:hAnsi="Trebuchet MS"/>
                <w:b/>
                <w:bCs/>
                <w:color w:val="000000"/>
                <w:sz w:val="16"/>
                <w:szCs w:val="16"/>
              </w:rPr>
              <w:t>Unidad de Medida aplicable al Valor Unitario de Suelo</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0D1E8B" w:rsidRPr="00481C9D" w:rsidRDefault="000D1E8B" w:rsidP="0046792F">
            <w:pPr>
              <w:spacing w:after="0" w:line="240" w:lineRule="auto"/>
              <w:jc w:val="center"/>
              <w:rPr>
                <w:rFonts w:ascii="Trebuchet MS" w:hAnsi="Trebuchet MS"/>
                <w:b/>
                <w:bCs/>
                <w:color w:val="000000"/>
                <w:sz w:val="16"/>
                <w:szCs w:val="16"/>
              </w:rPr>
            </w:pPr>
            <w:r w:rsidRPr="00481C9D">
              <w:rPr>
                <w:rFonts w:ascii="Trebuchet MS" w:hAnsi="Trebuchet MS"/>
                <w:b/>
                <w:bCs/>
                <w:color w:val="000000"/>
                <w:sz w:val="16"/>
                <w:szCs w:val="16"/>
              </w:rPr>
              <w:t>Categoría de Construcción propuesta por Junta Municipal Catastral</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Centro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del Parque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 San Juan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Vergel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Francisco Villa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3er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4to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Juárez 4to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Garza y Garza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de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Benito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Haciendas de Villa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Jardines de Villa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Paraje Juárez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Paraje Juárez Sector 2</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Paraje Juárez Sector 3</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Privadas Los </w:t>
            </w:r>
            <w:proofErr w:type="spellStart"/>
            <w:r w:rsidRPr="00481C9D">
              <w:rPr>
                <w:rFonts w:ascii="Trebuchet MS" w:hAnsi="Trebuchet MS"/>
                <w:sz w:val="16"/>
                <w:szCs w:val="16"/>
              </w:rPr>
              <w:t>Cyranos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Privadas Los </w:t>
            </w:r>
            <w:proofErr w:type="spellStart"/>
            <w:r w:rsidRPr="00481C9D">
              <w:rPr>
                <w:rFonts w:ascii="Trebuchet MS" w:hAnsi="Trebuchet MS"/>
                <w:sz w:val="16"/>
                <w:szCs w:val="16"/>
              </w:rPr>
              <w:t>Cyranos</w:t>
            </w:r>
            <w:proofErr w:type="spellEnd"/>
            <w:r w:rsidRPr="00481C9D">
              <w:rPr>
                <w:rFonts w:ascii="Trebuchet MS" w:hAnsi="Trebuchet MS"/>
                <w:sz w:val="16"/>
                <w:szCs w:val="16"/>
              </w:rPr>
              <w:t xml:space="preserve">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Riveras de Santa María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Unidad Benito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Oriente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Ancón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calle 16 de Septiembre a la calle Morena Garza de Salinas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Río Santa Catarina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0130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Morena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0128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Río Santa Catarina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Balcones de </w:t>
            </w:r>
            <w:proofErr w:type="spellStart"/>
            <w:r w:rsidRPr="00481C9D">
              <w:rPr>
                <w:rFonts w:ascii="Trebuchet MS" w:hAnsi="Trebuchet MS"/>
                <w:sz w:val="16"/>
                <w:szCs w:val="16"/>
              </w:rPr>
              <w:t>Zirandaro</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Balcones de </w:t>
            </w:r>
            <w:proofErr w:type="spellStart"/>
            <w:r w:rsidRPr="00481C9D">
              <w:rPr>
                <w:rFonts w:ascii="Trebuchet MS" w:hAnsi="Trebuchet MS"/>
                <w:sz w:val="16"/>
                <w:szCs w:val="16"/>
              </w:rPr>
              <w:t>Zirandaro</w:t>
            </w:r>
            <w:proofErr w:type="spellEnd"/>
            <w:r w:rsidRPr="00481C9D">
              <w:rPr>
                <w:rFonts w:ascii="Trebuchet MS" w:hAnsi="Trebuchet MS"/>
                <w:sz w:val="16"/>
                <w:szCs w:val="16"/>
              </w:rPr>
              <w:t xml:space="preserve"> 2</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Cerradas Del Rey</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Arcos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Reserva De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Residencial </w:t>
            </w:r>
            <w:proofErr w:type="spellStart"/>
            <w:r w:rsidRPr="00481C9D">
              <w:rPr>
                <w:rFonts w:ascii="Trebuchet MS" w:hAnsi="Trebuchet MS"/>
                <w:sz w:val="16"/>
                <w:szCs w:val="16"/>
              </w:rPr>
              <w:t>Zirandaro</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0208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los Arcos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América Unida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Arcos De </w:t>
            </w:r>
            <w:proofErr w:type="spellStart"/>
            <w:r w:rsidRPr="00481C9D">
              <w:rPr>
                <w:rFonts w:ascii="Trebuchet MS" w:hAnsi="Trebuchet MS"/>
                <w:sz w:val="16"/>
                <w:szCs w:val="16"/>
              </w:rPr>
              <w:t>Zirandaro</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Lagos De </w:t>
            </w:r>
            <w:proofErr w:type="spellStart"/>
            <w:r w:rsidRPr="00481C9D">
              <w:rPr>
                <w:rFonts w:ascii="Trebuchet MS" w:hAnsi="Trebuchet MS"/>
                <w:sz w:val="16"/>
                <w:szCs w:val="16"/>
              </w:rPr>
              <w:t>Zirandaro</w:t>
            </w:r>
            <w:proofErr w:type="spellEnd"/>
            <w:r w:rsidRPr="00481C9D">
              <w:rPr>
                <w:rFonts w:ascii="Trebuchet MS" w:hAnsi="Trebuchet MS"/>
                <w:sz w:val="16"/>
                <w:szCs w:val="16"/>
              </w:rPr>
              <w:t xml:space="preserv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Lagos de </w:t>
            </w:r>
            <w:proofErr w:type="spellStart"/>
            <w:r w:rsidRPr="00481C9D">
              <w:rPr>
                <w:rFonts w:ascii="Trebuchet MS" w:hAnsi="Trebuchet MS"/>
                <w:sz w:val="16"/>
                <w:szCs w:val="16"/>
              </w:rPr>
              <w:t>Zirandaro</w:t>
            </w:r>
            <w:proofErr w:type="spellEnd"/>
            <w:r w:rsidRPr="00481C9D">
              <w:rPr>
                <w:rFonts w:ascii="Trebuchet MS" w:hAnsi="Trebuchet MS"/>
                <w:sz w:val="16"/>
                <w:szCs w:val="16"/>
              </w:rPr>
              <w:t xml:space="preserv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Lagos de </w:t>
            </w:r>
            <w:proofErr w:type="spellStart"/>
            <w:r w:rsidRPr="00481C9D">
              <w:rPr>
                <w:rFonts w:ascii="Trebuchet MS" w:hAnsi="Trebuchet MS"/>
                <w:sz w:val="16"/>
                <w:szCs w:val="16"/>
              </w:rPr>
              <w:t>Zirandaro</w:t>
            </w:r>
            <w:proofErr w:type="spellEnd"/>
            <w:r w:rsidRPr="00481C9D">
              <w:rPr>
                <w:rFonts w:ascii="Trebuchet MS" w:hAnsi="Trebuchet MS"/>
                <w:sz w:val="16"/>
                <w:szCs w:val="16"/>
              </w:rPr>
              <w:t xml:space="preserve"> 3er Sector 1a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Lagos de </w:t>
            </w:r>
            <w:proofErr w:type="spellStart"/>
            <w:r w:rsidRPr="00481C9D">
              <w:rPr>
                <w:rFonts w:ascii="Trebuchet MS" w:hAnsi="Trebuchet MS"/>
                <w:sz w:val="16"/>
                <w:szCs w:val="16"/>
              </w:rPr>
              <w:t>Zirandaro</w:t>
            </w:r>
            <w:proofErr w:type="spellEnd"/>
            <w:r w:rsidRPr="00481C9D">
              <w:rPr>
                <w:rFonts w:ascii="Trebuchet MS" w:hAnsi="Trebuchet MS"/>
                <w:sz w:val="16"/>
                <w:szCs w:val="16"/>
              </w:rPr>
              <w:t xml:space="preserve">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Reyes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Portal de </w:t>
            </w:r>
            <w:proofErr w:type="spellStart"/>
            <w:r w:rsidRPr="00481C9D">
              <w:rPr>
                <w:rFonts w:ascii="Trebuchet MS" w:hAnsi="Trebuchet MS"/>
                <w:sz w:val="16"/>
                <w:szCs w:val="16"/>
              </w:rPr>
              <w:t>VaquerÍas</w:t>
            </w:r>
            <w:proofErr w:type="spellEnd"/>
            <w:r w:rsidRPr="00481C9D">
              <w:rPr>
                <w:rFonts w:ascii="Trebuchet MS" w:hAnsi="Trebuchet MS"/>
                <w:sz w:val="16"/>
                <w:szCs w:val="16"/>
              </w:rPr>
              <w:t xml:space="preserve">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Prados De San Roque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Prados de San Roque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 Residencial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Unión de Colonos Los Reyes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0317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Camino a San Roque a la calle Casitas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Ampliación Jardines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1er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1er Sector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2do Sector 3a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3er.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Jardines Arcadia la Silla 2do Sector 1a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Arcadia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Héroe de Nacozari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Héroe de Nacozari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Jardines de La Silla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750.00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Jardines de la Silla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750.00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4to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4to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Trinidad 4to Sector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 Santa Mónica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 Santa Mónica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 Santa Mónica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Laureles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Pedregal Santa Mónica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0429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Pedregal Santa Mónica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Pedregal Santa Mónica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Jardín  Residencial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Jardín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Jardín Residencial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Salvador Chávez Mora ( Tierra Propia )</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10mo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11vo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12vo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13vo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0439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14vo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7mo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8vo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 9no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Unión de Colonos Héroe de Nacozari</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0449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0450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Mónica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Coahuila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4to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Colinas Del Sol 4to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Las Margaritas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Las Margaritas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Quintas Las Sabinas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Quintas Las Sabinas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Reforma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Rincón Del Parque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0514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Rincón del Rio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Aurora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del Seminario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2o.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5to Sector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de Juárez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de Juárez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Portal De San Roberto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Miguelito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Miguelito 2o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Alborada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 San Juan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Seminario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Mirador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0717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Real 5to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Ismael Flores Cantú</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0802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 </w:t>
            </w:r>
            <w:proofErr w:type="spellStart"/>
            <w:r w:rsidRPr="00481C9D">
              <w:rPr>
                <w:rFonts w:ascii="Trebuchet MS" w:hAnsi="Trebuchet MS"/>
                <w:sz w:val="16"/>
                <w:szCs w:val="16"/>
              </w:rPr>
              <w:t>Sop</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0803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Parque Industrial Villa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20 de Septiembre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Encinos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Andaluz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Del Prado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Riviera del Sol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Riviera del Sol Segundo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Oriente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proofErr w:type="spellStart"/>
            <w:r w:rsidRPr="00481C9D">
              <w:rPr>
                <w:rFonts w:ascii="Trebuchet MS" w:hAnsi="Trebuchet MS"/>
                <w:sz w:val="16"/>
                <w:szCs w:val="16"/>
              </w:rPr>
              <w:t>Villaluz</w:t>
            </w:r>
            <w:proofErr w:type="spellEnd"/>
            <w:r w:rsidRPr="00481C9D">
              <w:rPr>
                <w:rFonts w:ascii="Trebuchet MS" w:hAnsi="Trebuchet MS"/>
                <w:sz w:val="16"/>
                <w:szCs w:val="16"/>
              </w:rPr>
              <w:t xml:space="preserv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proofErr w:type="spellStart"/>
            <w:r w:rsidRPr="00481C9D">
              <w:rPr>
                <w:rFonts w:ascii="Trebuchet MS" w:hAnsi="Trebuchet MS"/>
                <w:sz w:val="16"/>
                <w:szCs w:val="16"/>
              </w:rPr>
              <w:t>Villaluz</w:t>
            </w:r>
            <w:proofErr w:type="spellEnd"/>
            <w:r w:rsidRPr="00481C9D">
              <w:rPr>
                <w:rFonts w:ascii="Trebuchet MS" w:hAnsi="Trebuchet MS"/>
                <w:sz w:val="16"/>
                <w:szCs w:val="16"/>
              </w:rPr>
              <w:t xml:space="preserv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proofErr w:type="spellStart"/>
            <w:r w:rsidRPr="00481C9D">
              <w:rPr>
                <w:rFonts w:ascii="Trebuchet MS" w:hAnsi="Trebuchet MS"/>
                <w:sz w:val="16"/>
                <w:szCs w:val="16"/>
              </w:rPr>
              <w:t>Villaluz</w:t>
            </w:r>
            <w:proofErr w:type="spellEnd"/>
            <w:r w:rsidRPr="00481C9D">
              <w:rPr>
                <w:rFonts w:ascii="Trebuchet MS" w:hAnsi="Trebuchet MS"/>
                <w:sz w:val="16"/>
                <w:szCs w:val="16"/>
              </w:rPr>
              <w:t xml:space="preserv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Reynosa de Avenida El </w:t>
            </w:r>
            <w:proofErr w:type="spellStart"/>
            <w:r w:rsidRPr="00481C9D">
              <w:rPr>
                <w:rFonts w:ascii="Trebuchet MS" w:hAnsi="Trebuchet MS"/>
                <w:sz w:val="16"/>
                <w:szCs w:val="16"/>
              </w:rPr>
              <w:t>Sabinal</w:t>
            </w:r>
            <w:proofErr w:type="spellEnd"/>
            <w:r w:rsidRPr="00481C9D">
              <w:rPr>
                <w:rFonts w:ascii="Trebuchet MS" w:hAnsi="Trebuchet MS"/>
                <w:sz w:val="16"/>
                <w:szCs w:val="16"/>
              </w:rPr>
              <w:t xml:space="preserve"> a la calle 16 de Septiembre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0914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Bosques De La Silla 3er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Bosques De La Silla 3er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Bosques De La Silla 3er Sector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Hacienda De Granada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Misión San Mateo Sector Villa Andalucía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Valles De La Ciénega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El </w:t>
            </w:r>
            <w:proofErr w:type="spellStart"/>
            <w:r w:rsidRPr="00481C9D">
              <w:rPr>
                <w:rFonts w:ascii="Trebuchet MS" w:hAnsi="Trebuchet MS"/>
                <w:sz w:val="16"/>
                <w:szCs w:val="16"/>
              </w:rPr>
              <w:t>Tamux</w:t>
            </w:r>
            <w:proofErr w:type="spellEnd"/>
            <w:r w:rsidRPr="00481C9D">
              <w:rPr>
                <w:rFonts w:ascii="Trebuchet MS" w:hAnsi="Trebuchet MS"/>
                <w:sz w:val="16"/>
                <w:szCs w:val="16"/>
              </w:rPr>
              <w:t xml:space="preserve"> Primera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El </w:t>
            </w:r>
            <w:proofErr w:type="spellStart"/>
            <w:r w:rsidRPr="00481C9D">
              <w:rPr>
                <w:rFonts w:ascii="Trebuchet MS" w:hAnsi="Trebuchet MS"/>
                <w:sz w:val="16"/>
                <w:szCs w:val="16"/>
              </w:rPr>
              <w:t>Tamux</w:t>
            </w:r>
            <w:proofErr w:type="spellEnd"/>
            <w:r w:rsidRPr="00481C9D">
              <w:rPr>
                <w:rFonts w:ascii="Trebuchet MS" w:hAnsi="Trebuchet MS"/>
                <w:sz w:val="16"/>
                <w:szCs w:val="16"/>
              </w:rPr>
              <w:t xml:space="preserve"> segunda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Concordia Sector Las Ardillas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250.00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1010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Residencial Monte Bello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Residencial Monte Bello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Valles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Valles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Real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Bosques del Seminario Primer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Bosques del Seminario Segundo Sector (Lotes de </w:t>
            </w:r>
            <w:proofErr w:type="spellStart"/>
            <w:r w:rsidRPr="00481C9D">
              <w:rPr>
                <w:rFonts w:ascii="Trebuchet MS" w:hAnsi="Trebuchet MS"/>
                <w:sz w:val="16"/>
                <w:szCs w:val="16"/>
              </w:rPr>
              <w:t>so</w:t>
            </w:r>
            <w:proofErr w:type="spellEnd"/>
            <w:r w:rsidRPr="00481C9D">
              <w:rPr>
                <w:rFonts w:ascii="Trebuchet MS" w:hAnsi="Trebuchet MS"/>
                <w:sz w:val="16"/>
                <w:szCs w:val="16"/>
              </w:rPr>
              <w:t xml:space="preserve">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Bosques del Seminario Segundo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Escondida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5to y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Quintas 2do Sector 1er y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Quintas Residencial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Oriente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Ébanos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Ébanos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Campestre Los Huertos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Campestre Los Huertos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Los Huertos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 Teófilo Garza a la altura de la calle Ernestina González Salinas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1323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Quintas Residencial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Ciénega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la Lobita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Real De Palmas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1802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Campestre C T M</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19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1902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Humberto Cervantes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Alicante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Cádiz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Córdoba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Salamanca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Valladolid</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Madrid</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Valencia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El Periodista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4ta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Real San José 5ta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Del Sol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del Río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 La Ribera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 la Ribera 1ra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Privadas </w:t>
            </w:r>
            <w:proofErr w:type="spellStart"/>
            <w:r w:rsidRPr="00481C9D">
              <w:rPr>
                <w:rFonts w:ascii="Trebuchet MS" w:hAnsi="Trebuchet MS"/>
                <w:sz w:val="16"/>
                <w:szCs w:val="16"/>
              </w:rPr>
              <w:t>Ocania</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Privadas </w:t>
            </w:r>
            <w:proofErr w:type="spellStart"/>
            <w:r w:rsidRPr="00481C9D">
              <w:rPr>
                <w:rFonts w:ascii="Trebuchet MS" w:hAnsi="Trebuchet MS"/>
                <w:sz w:val="16"/>
                <w:szCs w:val="16"/>
              </w:rPr>
              <w:t>Ocania</w:t>
            </w:r>
            <w:proofErr w:type="spellEnd"/>
            <w:r w:rsidRPr="00481C9D">
              <w:rPr>
                <w:rFonts w:ascii="Trebuchet MS" w:hAnsi="Trebuchet MS"/>
                <w:sz w:val="16"/>
                <w:szCs w:val="16"/>
              </w:rPr>
              <w:t xml:space="preserv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Terranova Residencial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7mo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Vistas del Río 8vo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2125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José</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Primera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Sierra Vista Residencial 1ero 2do y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Sierra Vista Residencial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Sierra Vista Residencial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proofErr w:type="spellStart"/>
            <w:r w:rsidRPr="00481C9D">
              <w:rPr>
                <w:rFonts w:ascii="Trebuchet MS" w:hAnsi="Trebuchet MS"/>
                <w:sz w:val="16"/>
                <w:szCs w:val="16"/>
              </w:rPr>
              <w:t>Seginda</w:t>
            </w:r>
            <w:proofErr w:type="spellEnd"/>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Valles De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La Hacienda 1era y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2207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Avenida Coahuila a 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Fuentes de las Concordias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Héctor Caballero Escamilla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Esperanza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Concordias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Agaves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Agaves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Cantaros 1a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proofErr w:type="spellStart"/>
            <w:r w:rsidRPr="00481C9D">
              <w:rPr>
                <w:rFonts w:ascii="Trebuchet MS" w:hAnsi="Trebuchet MS"/>
                <w:sz w:val="16"/>
                <w:szCs w:val="16"/>
              </w:rPr>
              <w:t>Segiunda</w:t>
            </w:r>
            <w:proofErr w:type="spellEnd"/>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 las Lomas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Santa Fe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Santa Fe 1er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23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2311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Santa Fe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Monteverde 6to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Vía Siete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Sierra Morena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Reforma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Punta Esmeralda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Primera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2412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Río Santa Catarina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Bosques de San Pedro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Maestranza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Reguiletes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Reguiletes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2506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Del Bosque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El </w:t>
            </w:r>
            <w:proofErr w:type="spellStart"/>
            <w:r w:rsidRPr="00481C9D">
              <w:rPr>
                <w:rFonts w:ascii="Trebuchet MS" w:hAnsi="Trebuchet MS"/>
                <w:sz w:val="16"/>
                <w:szCs w:val="16"/>
              </w:rPr>
              <w:t>Sabinal</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2do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Santa Lucía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Lomas Residencial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Oriente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Oriente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Oriente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calle Hacienda San Carlos a Hacienda Santa Lucía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Reynosa de Paseo de los Olivos a Avenida el </w:t>
            </w:r>
            <w:proofErr w:type="spellStart"/>
            <w:r w:rsidRPr="00481C9D">
              <w:rPr>
                <w:rFonts w:ascii="Trebuchet MS" w:hAnsi="Trebuchet MS"/>
                <w:sz w:val="16"/>
                <w:szCs w:val="16"/>
              </w:rPr>
              <w:t>Sabinal</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2614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Teófilo Salinas de Carretera a Reynosa a autopista  Monterrey  Cadereyta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del Rey</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Del Virrey</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Sur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Sur II</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2905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Sur III</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Alborada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Ampliación Rancho Viejo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 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Cristales de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Mercado y Pulga Rancho Viejo A C</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Monte </w:t>
            </w:r>
            <w:proofErr w:type="spellStart"/>
            <w:r w:rsidRPr="00481C9D">
              <w:rPr>
                <w:rFonts w:ascii="Trebuchet MS" w:hAnsi="Trebuchet MS"/>
                <w:sz w:val="16"/>
                <w:szCs w:val="16"/>
              </w:rPr>
              <w:t>Kristal</w:t>
            </w:r>
            <w:proofErr w:type="spellEnd"/>
            <w:r w:rsidRPr="00481C9D">
              <w:rPr>
                <w:rFonts w:ascii="Trebuchet MS" w:hAnsi="Trebuchet MS"/>
                <w:sz w:val="16"/>
                <w:szCs w:val="16"/>
              </w:rPr>
              <w:t xml:space="preserve">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Punta Esmeralda Sector Sur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Santa Isabel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Burócratas de Guadalupe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 Vaquerías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de Vaquerías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El Campanario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3era Etapa Sub Etapa 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3era Etapa Sub Etapa B</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4ta Etapa Sub Etapa 4</w:t>
            </w:r>
            <w:r>
              <w:rPr>
                <w:rFonts w:ascii="Trebuchet MS" w:hAnsi="Trebuchet MS"/>
                <w:sz w:val="16"/>
                <w:szCs w:val="16"/>
              </w:rPr>
              <w:t>ª</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4ta Etapa Sub Etapa B</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5ta Etapa Sub Etapa 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 Hacienda El Rosario 5ta Etapa Sub Etapa B</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Ex-Hacienda El Rosario Sector Diamante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El Rosario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Paseo Del Acueducto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Querencia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Querencia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La Querencia Sector 1</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Avenida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3616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Avenida Coahuila a 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San Antonio 1er y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San Antonio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San Antonio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Solaris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Solaris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3707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de 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3801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Campestre Valle del Encino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 San Roque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Arboledas de San Roque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Cerro de la Silla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Las </w:t>
            </w:r>
            <w:proofErr w:type="spellStart"/>
            <w:r w:rsidRPr="00481C9D">
              <w:rPr>
                <w:rFonts w:ascii="Trebuchet MS" w:hAnsi="Trebuchet MS"/>
                <w:sz w:val="16"/>
                <w:szCs w:val="16"/>
              </w:rPr>
              <w:t>Bugambilias</w:t>
            </w:r>
            <w:proofErr w:type="spellEnd"/>
            <w:r w:rsidRPr="00481C9D">
              <w:rPr>
                <w:rFonts w:ascii="Trebuchet MS" w:hAnsi="Trebuchet MS"/>
                <w:sz w:val="16"/>
                <w:szCs w:val="16"/>
              </w:rPr>
              <w:t xml:space="preserve">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Las </w:t>
            </w:r>
            <w:proofErr w:type="spellStart"/>
            <w:r w:rsidRPr="00481C9D">
              <w:rPr>
                <w:rFonts w:ascii="Trebuchet MS" w:hAnsi="Trebuchet MS"/>
                <w:sz w:val="16"/>
                <w:szCs w:val="16"/>
              </w:rPr>
              <w:t>Bugambilias</w:t>
            </w:r>
            <w:proofErr w:type="spellEnd"/>
            <w:r w:rsidRPr="00481C9D">
              <w:rPr>
                <w:rFonts w:ascii="Trebuchet MS" w:hAnsi="Trebuchet MS"/>
                <w:sz w:val="16"/>
                <w:szCs w:val="16"/>
              </w:rPr>
              <w:t xml:space="preserve"> 1er Sector 2a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Las </w:t>
            </w:r>
            <w:proofErr w:type="spellStart"/>
            <w:r w:rsidRPr="00481C9D">
              <w:rPr>
                <w:rFonts w:ascii="Trebuchet MS" w:hAnsi="Trebuchet MS"/>
                <w:sz w:val="16"/>
                <w:szCs w:val="16"/>
              </w:rPr>
              <w:t>Bugambilias</w:t>
            </w:r>
            <w:proofErr w:type="spellEnd"/>
            <w:r w:rsidRPr="00481C9D">
              <w:rPr>
                <w:rFonts w:ascii="Trebuchet MS" w:hAnsi="Trebuchet MS"/>
                <w:sz w:val="16"/>
                <w:szCs w:val="16"/>
              </w:rPr>
              <w:t xml:space="preserve">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Cometas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Monte </w:t>
            </w:r>
            <w:proofErr w:type="spellStart"/>
            <w:r w:rsidRPr="00481C9D">
              <w:rPr>
                <w:rFonts w:ascii="Trebuchet MS" w:hAnsi="Trebuchet MS"/>
                <w:sz w:val="16"/>
                <w:szCs w:val="16"/>
              </w:rPr>
              <w:t>Kristal</w:t>
            </w:r>
            <w:proofErr w:type="spellEnd"/>
            <w:r w:rsidRPr="00481C9D">
              <w:rPr>
                <w:rFonts w:ascii="Trebuchet MS" w:hAnsi="Trebuchet MS"/>
                <w:sz w:val="16"/>
                <w:szCs w:val="16"/>
              </w:rPr>
              <w:t xml:space="preserve"> 1er. Sector Parte 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Monte </w:t>
            </w:r>
            <w:proofErr w:type="spellStart"/>
            <w:r w:rsidRPr="00481C9D">
              <w:rPr>
                <w:rFonts w:ascii="Trebuchet MS" w:hAnsi="Trebuchet MS"/>
                <w:sz w:val="16"/>
                <w:szCs w:val="16"/>
              </w:rPr>
              <w:t>Kristal</w:t>
            </w:r>
            <w:proofErr w:type="spellEnd"/>
            <w:r w:rsidRPr="00481C9D">
              <w:rPr>
                <w:rFonts w:ascii="Trebuchet MS" w:hAnsi="Trebuchet MS"/>
                <w:sz w:val="16"/>
                <w:szCs w:val="16"/>
              </w:rPr>
              <w:t xml:space="preserve">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los Fresnos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 Fresnos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1,900.00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Residencial Santa Julia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1er Sector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1er Sector 2a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1er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Segundo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Tercer Sector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Tercer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San Francisco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Viviendas Magdalena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Quinto Sector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Quinto Sector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4023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Francisco Sexto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1era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3era.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Gardenias 4ta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Marcos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41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4106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Marcos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San José</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Teófilo Salinas Garza a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4203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Los Canelos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Villas De San José</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Ciudadela Sector Villas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Mirador del Parque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Riberas de la Morena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Rinconada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4306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proofErr w:type="spellStart"/>
            <w:r w:rsidRPr="00481C9D">
              <w:rPr>
                <w:rFonts w:ascii="Trebuchet MS" w:hAnsi="Trebuchet MS"/>
                <w:sz w:val="16"/>
                <w:szCs w:val="16"/>
              </w:rPr>
              <w:t>Priada</w:t>
            </w:r>
            <w:proofErr w:type="spellEnd"/>
            <w:r w:rsidRPr="00481C9D">
              <w:rPr>
                <w:rFonts w:ascii="Trebuchet MS" w:hAnsi="Trebuchet MS"/>
                <w:sz w:val="16"/>
                <w:szCs w:val="16"/>
              </w:rPr>
              <w:t xml:space="preserve"> </w:t>
            </w:r>
            <w:proofErr w:type="spellStart"/>
            <w:r w:rsidRPr="00481C9D">
              <w:rPr>
                <w:rFonts w:ascii="Trebuchet MS" w:hAnsi="Trebuchet MS"/>
                <w:sz w:val="16"/>
                <w:szCs w:val="16"/>
              </w:rPr>
              <w:t>Veralta</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5401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Las Águilas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Coahuila a Carretera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Reynosa de Carretera a San Roque a Avenida el </w:t>
            </w:r>
            <w:proofErr w:type="spellStart"/>
            <w:r w:rsidRPr="00481C9D">
              <w:rPr>
                <w:rFonts w:ascii="Trebuchet MS" w:hAnsi="Trebuchet MS"/>
                <w:sz w:val="16"/>
                <w:szCs w:val="16"/>
              </w:rPr>
              <w:t>Sabinal</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Reynosa de Avenida el </w:t>
            </w:r>
            <w:proofErr w:type="spellStart"/>
            <w:r w:rsidRPr="00481C9D">
              <w:rPr>
                <w:rFonts w:ascii="Trebuchet MS" w:hAnsi="Trebuchet MS"/>
                <w:sz w:val="16"/>
                <w:szCs w:val="16"/>
              </w:rPr>
              <w:t>Sabinal</w:t>
            </w:r>
            <w:proofErr w:type="spellEnd"/>
            <w:r w:rsidRPr="00481C9D">
              <w:rPr>
                <w:rFonts w:ascii="Trebuchet MS" w:hAnsi="Trebuchet MS"/>
                <w:sz w:val="16"/>
                <w:szCs w:val="16"/>
              </w:rPr>
              <w:t xml:space="preserve"> a la Avenida Pedro López </w:t>
            </w:r>
            <w:proofErr w:type="spellStart"/>
            <w:r w:rsidRPr="00481C9D">
              <w:rPr>
                <w:rFonts w:ascii="Trebuchet MS" w:hAnsi="Trebuchet MS"/>
                <w:sz w:val="16"/>
                <w:szCs w:val="16"/>
              </w:rPr>
              <w:t>Tafoya</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Reynosa de Avenida Pedro López </w:t>
            </w:r>
            <w:proofErr w:type="spellStart"/>
            <w:r w:rsidRPr="00481C9D">
              <w:rPr>
                <w:rFonts w:ascii="Trebuchet MS" w:hAnsi="Trebuchet MS"/>
                <w:sz w:val="16"/>
                <w:szCs w:val="16"/>
              </w:rPr>
              <w:t>Tafoya</w:t>
            </w:r>
            <w:proofErr w:type="spellEnd"/>
            <w:r w:rsidRPr="00481C9D">
              <w:rPr>
                <w:rFonts w:ascii="Trebuchet MS" w:hAnsi="Trebuchet MS"/>
                <w:sz w:val="16"/>
                <w:szCs w:val="16"/>
              </w:rPr>
              <w:t xml:space="preserve"> a Avenida Teófilo Salinas Garza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4,800.00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Teófilo Salinas Garza a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Avenida Coahuila a 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2,100.00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Avenida Eloy Cavazos de Camino a San Roque al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Sabinitas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Rancho Viejo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los </w:t>
            </w:r>
            <w:proofErr w:type="spellStart"/>
            <w:r w:rsidRPr="00481C9D">
              <w:rPr>
                <w:rFonts w:ascii="Trebuchet MS" w:hAnsi="Trebuchet MS"/>
                <w:sz w:val="16"/>
                <w:szCs w:val="16"/>
              </w:rPr>
              <w:t>Ebanitos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Coahuila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Vaquerías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6019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60,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San Juan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Monterrey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Camino a la Bandera (Avenida Monte </w:t>
            </w:r>
            <w:proofErr w:type="spellStart"/>
            <w:r w:rsidRPr="00481C9D">
              <w:rPr>
                <w:rFonts w:ascii="Trebuchet MS" w:hAnsi="Trebuchet MS"/>
                <w:sz w:val="16"/>
                <w:szCs w:val="16"/>
              </w:rPr>
              <w:t>Kristal</w:t>
            </w:r>
            <w:proofErr w:type="spellEnd"/>
            <w:r w:rsidRPr="00481C9D">
              <w:rPr>
                <w:rFonts w:ascii="Trebuchet MS" w:hAnsi="Trebuchet MS"/>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la Paz (Camino a las espinas)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240.00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Vaquerías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61,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61, que no forman parte de la valoración de diversos puntos de la tabla de valores unitarios 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61,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61,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6115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Rancho La Paz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Reynosa de Avenida Teófilo Salinas Garza a límite con el municipio de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62, que no forman parte de la </w:t>
            </w:r>
            <w:r w:rsidRPr="00481C9D">
              <w:rPr>
                <w:rFonts w:ascii="Trebuchet MS" w:hAnsi="Trebuchet MS"/>
                <w:sz w:val="16"/>
                <w:szCs w:val="16"/>
              </w:rPr>
              <w:lastRenderedPageBreak/>
              <w:t>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ubicados o polígonos de lotes de la región catastral 62, que no forman parte de la valoración de diversos puntos de la tabla de valores unitarios 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62,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62,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6210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12 de Octubre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Antigua Carretera a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Ciénega a Cadereyta (Antigua carretera a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63, que no forman parte de la valoración de diversos puntos de la tabla de valores unitarios de suelo, el valor  aplica  para lotes que no excedan la superficie total del lote 1 hectárea,  la unidad de medida </w:t>
            </w:r>
            <w:r w:rsidRPr="00481C9D">
              <w:rPr>
                <w:rFonts w:ascii="Trebuchet MS" w:hAnsi="Trebuchet MS"/>
                <w:sz w:val="16"/>
                <w:szCs w:val="16"/>
              </w:rPr>
              <w:lastRenderedPageBreak/>
              <w:t>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63, que no forman parte de la valoración de diversos puntos de la tabla de valores unitarios 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63,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ubicados de la región catastral 63, que no forman parte de la valoración de diversos puntos de la tabla de valores unitarios de suelo, el valor  aplica  para lotes que excedan la superficie total del lote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6310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Hacienda de Carricitos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Lobita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Ejido Carricitos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San Mateo La Ciénega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San Mateo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Antigua Carretera a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de San Roque a 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64, que no forman parte de la valoración de diversos puntos de la tabla de valores unitarios de suelo, el valor  aplica  para lotes que no excedan la </w:t>
            </w:r>
            <w:r w:rsidRPr="00481C9D">
              <w:rPr>
                <w:rFonts w:ascii="Trebuchet MS" w:hAnsi="Trebuchet MS"/>
                <w:sz w:val="16"/>
                <w:szCs w:val="16"/>
              </w:rPr>
              <w:lastRenderedPageBreak/>
              <w:t>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64, que no forman parte de la valoración de diversos puntos de la tabla de valores unitarios de suelo, el valor  aplica  para lotes que excedan la superficie total del lote 1 hectárea y no excedan de 5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64, que no forman parte de la valoración de diversos puntos de la tabla de valores unitarios de suelo, el valor  aplica  para lotes que excedan la superficie total del lote 5 hectáreas y no excedan de 10 hectáreas la unidad de medida será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64,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6414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en la región catastral  64, que no  formen parte de la valoración de diversos puntos de la tabla de valores unitarios de suelo  y que se encuentren arriba de la cota 800 </w:t>
            </w:r>
            <w:proofErr w:type="spellStart"/>
            <w:r w:rsidRPr="00481C9D">
              <w:rPr>
                <w:rFonts w:ascii="Trebuchet MS" w:hAnsi="Trebuchet MS"/>
                <w:sz w:val="16"/>
                <w:szCs w:val="16"/>
              </w:rPr>
              <w:t>m.s.n.m.m</w:t>
            </w:r>
            <w:proofErr w:type="spellEnd"/>
            <w:r w:rsidRPr="00481C9D">
              <w:rPr>
                <w:rFonts w:ascii="Trebuchet MS" w:hAnsi="Trebuchet MS"/>
                <w:sz w:val="16"/>
                <w:szCs w:val="16"/>
              </w:rPr>
              <w:t>, el valor será considerado como valor de corazón de manzana y la unidad de medida es hectárea.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210,000.00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Rancho Viejo (Parque Industrial)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 Roque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Santa Ana de Arriba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Carretera a los </w:t>
            </w:r>
            <w:proofErr w:type="spellStart"/>
            <w:r w:rsidRPr="00481C9D">
              <w:rPr>
                <w:rFonts w:ascii="Trebuchet MS" w:hAnsi="Trebuchet MS"/>
                <w:sz w:val="16"/>
                <w:szCs w:val="16"/>
              </w:rPr>
              <w:t>Ebanitos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las Espinas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Rancho Viejo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65,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65, que no forman parte de la valoración de diversos puntos de la tabla de valores unitarios de suelo, el valor  aplica  para lotes que 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65, que no forman parte de la valoración de diversos puntos de la tabla de valores unitarios de suelo, el valor  aplica  para lotes que excedan la superficie total del 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65,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6511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en la región catastral  65, que no  formen parte de la valoración de diversos puntos de la tabla de valores unitarios de suelo  y que se encuentren arriba de la cota 800 </w:t>
            </w:r>
            <w:proofErr w:type="spellStart"/>
            <w:r w:rsidRPr="00481C9D">
              <w:rPr>
                <w:rFonts w:ascii="Trebuchet MS" w:hAnsi="Trebuchet MS"/>
                <w:sz w:val="16"/>
                <w:szCs w:val="16"/>
              </w:rPr>
              <w:t>m.s.n.m.m</w:t>
            </w:r>
            <w:proofErr w:type="spellEnd"/>
            <w:r w:rsidRPr="00481C9D">
              <w:rPr>
                <w:rFonts w:ascii="Trebuchet MS" w:hAnsi="Trebuchet MS"/>
                <w:sz w:val="16"/>
                <w:szCs w:val="16"/>
              </w:rPr>
              <w:t>, el valor será considerado como valor de corazón de manzana y la unidad de medida es hectárea.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210,000.00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Ejido Calderón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280.00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Carretera Monterrey Reynosa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Camino a Hacienda san Antonio de la Autopista a Reynosa 250 metros al por el camino a San Antonio.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Autopista Monterrey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500.00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o polígonos de lotes ubicados de la región catastral 66,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66, que no forman parte de la valoración de diversos puntos de la tabla de valores unitarios de suelo, el valor  aplica  para lotes que 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66, que no forman parte de la valoración de diversos puntos de la tabla de valores unitarios de suelo, el valor  aplica  para lotes que excedan la superficie total del 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6610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66,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Autopista Monterrey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Anillo Periférico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67, que no forman parte de la </w:t>
            </w:r>
            <w:r w:rsidRPr="00481C9D">
              <w:rPr>
                <w:rFonts w:ascii="Trebuchet MS" w:hAnsi="Trebuchet MS"/>
                <w:sz w:val="16"/>
                <w:szCs w:val="16"/>
              </w:rPr>
              <w:lastRenderedPageBreak/>
              <w:t>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67, que no forman parte de la valoración de diversos puntos de la tabla de valores unitarios de suelo, el valor  aplica  para lotes que 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67, que no forman parte de la valoración de diversos puntos de la tabla de valores unitarios de suelo, el valor  aplica  para lotes que excedan la superficie total del 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6706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o polígonos de lotes ubicados de la región catastral 67,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Vialidad</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Autopista Monterrey Cadereyta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Lotes ubicados de la región catastral 68, que no forman parte de la valoración de diversos puntos de la tabla de valores unitarios de suelo, el valor  aplica  para lotes que no excedan la superficie total del lote 1 hectárea,  la unidad de medida es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ubicados de la región catastral 68, que no forman parte de la valoración de diversos puntos de la tabla de valores unitarios de suelo, el valor  aplica  para lotes que </w:t>
            </w:r>
            <w:r w:rsidRPr="00481C9D">
              <w:rPr>
                <w:rFonts w:ascii="Trebuchet MS" w:hAnsi="Trebuchet MS"/>
                <w:sz w:val="16"/>
                <w:szCs w:val="16"/>
              </w:rPr>
              <w:lastRenderedPageBreak/>
              <w:t xml:space="preserve">excedan la superficie total del lote 1 hectárea y no excedan de 5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lastRenderedPageBreak/>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ubicados de la región catastral 68, que no forman parte de la valoración de diversos puntos de la tabla de valores unitarios de suelo, el valor  aplica  para lotes que excedan la superficie total del lote 5 hectáreas y no excedan de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Pr>
                <w:rFonts w:ascii="Trebuchet MS" w:hAnsi="Trebuchet MS"/>
                <w:sz w:val="16"/>
                <w:szCs w:val="16"/>
              </w:rPr>
              <w:t>Polígonos</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Lotes ubicados de la región catastral 68, que no forman parte de la valoración de diversos puntos de la tabla de valores unitarios de suelo, el valor  aplica  para lotes que excedan la superficie total del lote 10 hectáreas la unidad de medida </w:t>
            </w:r>
            <w:r>
              <w:rPr>
                <w:rFonts w:ascii="Trebuchet MS" w:hAnsi="Trebuchet MS"/>
                <w:sz w:val="16"/>
                <w:szCs w:val="16"/>
              </w:rPr>
              <w:t>será</w:t>
            </w:r>
            <w:r w:rsidRPr="00481C9D">
              <w:rPr>
                <w:rFonts w:ascii="Trebuchet MS" w:hAnsi="Trebuchet MS"/>
                <w:sz w:val="16"/>
                <w:szCs w:val="16"/>
              </w:rPr>
              <w:t xml:space="preserve">  en hectáreas  y será considerado como valor de corazón de manzana.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1,300,000.00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hectáreas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6806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Dulces Nombre</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Anzures 5to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La Escondida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700.00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Anzures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Lomas Anzures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6909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1er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2do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3er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Puertos 4to Sector</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Praderas de San Juan</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1,200.00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Privadas de San Fernando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lastRenderedPageBreak/>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2do Sector 1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2do Sector 2da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2do Sector 3er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Urbi Villa del Real 3er Sector 1 Etapa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1,400.00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6919</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Barcelona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6920</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Bilbao</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Valle Santa Isabel Sector </w:t>
            </w:r>
            <w:proofErr w:type="spellStart"/>
            <w:r w:rsidRPr="00481C9D">
              <w:rPr>
                <w:rFonts w:ascii="Trebuchet MS" w:hAnsi="Trebuchet MS"/>
                <w:sz w:val="16"/>
                <w:szCs w:val="16"/>
              </w:rPr>
              <w:t>Cataluna</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6922</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Sector Lorca</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6923</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 xml:space="preserve">Valle Santa Isabel Sector </w:t>
            </w:r>
            <w:proofErr w:type="spellStart"/>
            <w:r w:rsidRPr="00481C9D">
              <w:rPr>
                <w:rFonts w:ascii="Trebuchet MS" w:hAnsi="Trebuchet MS"/>
                <w:sz w:val="16"/>
                <w:szCs w:val="16"/>
              </w:rPr>
              <w:t>Malaga</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6924</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Valle Santa Isabel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6925</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Villas Anzures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6926</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Nápoles (Lotes de Uso Habitacional)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1,600.00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Fraccionamiento</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6927</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Nápoles (Lotes de Uso Comercial)</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2,000.00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Segunda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6928</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Villa de Juárez</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800.00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70</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7001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Naranjos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300.00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r w:rsidR="000D1E8B" w:rsidRPr="00481C9D" w:rsidTr="0046792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71</w:t>
            </w:r>
          </w:p>
        </w:tc>
        <w:tc>
          <w:tcPr>
            <w:tcW w:w="1417"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colonia</w:t>
            </w:r>
          </w:p>
        </w:tc>
        <w:tc>
          <w:tcPr>
            <w:tcW w:w="709"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7101</w:t>
            </w:r>
          </w:p>
        </w:tc>
        <w:tc>
          <w:tcPr>
            <w:tcW w:w="2410"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both"/>
              <w:rPr>
                <w:rFonts w:ascii="Trebuchet MS" w:hAnsi="Trebuchet MS"/>
                <w:sz w:val="16"/>
                <w:szCs w:val="16"/>
              </w:rPr>
            </w:pPr>
            <w:r w:rsidRPr="00481C9D">
              <w:rPr>
                <w:rFonts w:ascii="Trebuchet MS" w:hAnsi="Trebuchet MS"/>
                <w:sz w:val="16"/>
                <w:szCs w:val="16"/>
              </w:rPr>
              <w:t>Los Remates</w:t>
            </w:r>
          </w:p>
        </w:tc>
        <w:tc>
          <w:tcPr>
            <w:tcW w:w="198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b/>
                <w:bCs/>
                <w:sz w:val="16"/>
                <w:szCs w:val="16"/>
              </w:rPr>
            </w:pPr>
            <w:r w:rsidRPr="00481C9D">
              <w:rPr>
                <w:rFonts w:ascii="Trebuchet MS" w:hAnsi="Trebuchet MS"/>
                <w:b/>
                <w:bCs/>
                <w:sz w:val="16"/>
                <w:szCs w:val="16"/>
              </w:rPr>
              <w:t>$                       320.00</w:t>
            </w:r>
          </w:p>
        </w:tc>
        <w:tc>
          <w:tcPr>
            <w:tcW w:w="1418"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metros cuadrados</w:t>
            </w:r>
          </w:p>
        </w:tc>
        <w:tc>
          <w:tcPr>
            <w:tcW w:w="1134" w:type="dxa"/>
            <w:tcBorders>
              <w:top w:val="nil"/>
              <w:left w:val="nil"/>
              <w:bottom w:val="single" w:sz="4" w:space="0" w:color="auto"/>
              <w:right w:val="single" w:sz="4" w:space="0" w:color="auto"/>
            </w:tcBorders>
            <w:shd w:val="clear" w:color="auto" w:fill="auto"/>
            <w:vAlign w:val="center"/>
            <w:hideMark/>
          </w:tcPr>
          <w:p w:rsidR="000D1E8B" w:rsidRPr="00481C9D" w:rsidRDefault="000D1E8B" w:rsidP="0046792F">
            <w:pPr>
              <w:spacing w:after="0" w:line="240" w:lineRule="auto"/>
              <w:jc w:val="center"/>
              <w:rPr>
                <w:rFonts w:ascii="Trebuchet MS" w:hAnsi="Trebuchet MS"/>
                <w:sz w:val="16"/>
                <w:szCs w:val="16"/>
              </w:rPr>
            </w:pPr>
            <w:r w:rsidRPr="00481C9D">
              <w:rPr>
                <w:rFonts w:ascii="Trebuchet MS" w:hAnsi="Trebuchet MS"/>
                <w:sz w:val="16"/>
                <w:szCs w:val="16"/>
              </w:rPr>
              <w:t>Tercera</w:t>
            </w:r>
          </w:p>
        </w:tc>
      </w:tr>
    </w:tbl>
    <w:p w:rsidR="000D1E8B" w:rsidRPr="00B026BC" w:rsidRDefault="000D1E8B" w:rsidP="000D1E8B">
      <w:pPr>
        <w:ind w:left="-709" w:right="-518"/>
        <w:jc w:val="both"/>
        <w:rPr>
          <w:rFonts w:ascii="Trebuchet MS" w:hAnsi="Trebuchet MS"/>
          <w:sz w:val="16"/>
          <w:szCs w:val="20"/>
        </w:rPr>
      </w:pPr>
      <w:r w:rsidRPr="009F04B8">
        <w:rPr>
          <w:rFonts w:ascii="Trebuchet MS" w:hAnsi="Trebuchet MS"/>
          <w:sz w:val="16"/>
          <w:szCs w:val="20"/>
        </w:rPr>
        <w:t>En descripciones de polígono de valor o tramos que se haga referencia a puntos cardinales se entenderá el trazo de un meridiano en relación al Sur y Norte de Este a Oeste, es decir, trazando una línea meridiana en el punto del que se trate y el área al que se refier</w:t>
      </w:r>
      <w:r>
        <w:rPr>
          <w:rFonts w:ascii="Trebuchet MS" w:hAnsi="Trebuchet MS"/>
          <w:sz w:val="16"/>
          <w:szCs w:val="20"/>
        </w:rPr>
        <w:t>a será al Norte o Sur del mismo.</w:t>
      </w:r>
    </w:p>
    <w:p w:rsidR="000D1E8B" w:rsidRPr="009F04B8" w:rsidRDefault="000D1E8B" w:rsidP="000D1E8B">
      <w:pPr>
        <w:tabs>
          <w:tab w:val="left" w:pos="709"/>
        </w:tabs>
        <w:jc w:val="center"/>
        <w:rPr>
          <w:rFonts w:ascii="Trebuchet MS" w:hAnsi="Trebuchet MS" w:cs="Arial"/>
          <w:b/>
          <w:szCs w:val="20"/>
        </w:rPr>
      </w:pPr>
      <w:r w:rsidRPr="009F04B8">
        <w:rPr>
          <w:rFonts w:ascii="Trebuchet MS" w:hAnsi="Trebuchet MS" w:cs="Arial"/>
          <w:b/>
          <w:szCs w:val="20"/>
        </w:rPr>
        <w:t>VALORES UNITARIOS DE CONSTRUCCIONES</w:t>
      </w:r>
    </w:p>
    <w:tbl>
      <w:tblPr>
        <w:tblW w:w="11264"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905"/>
        <w:gridCol w:w="4961"/>
        <w:gridCol w:w="1297"/>
        <w:gridCol w:w="1196"/>
        <w:gridCol w:w="1196"/>
      </w:tblGrid>
      <w:tr w:rsidR="000D1E8B" w:rsidRPr="00563FBB" w:rsidTr="0046792F">
        <w:trPr>
          <w:trHeight w:val="509"/>
        </w:trPr>
        <w:tc>
          <w:tcPr>
            <w:tcW w:w="709" w:type="dxa"/>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Tipo</w:t>
            </w:r>
          </w:p>
        </w:tc>
        <w:tc>
          <w:tcPr>
            <w:tcW w:w="1905" w:type="dxa"/>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Descripción</w:t>
            </w:r>
          </w:p>
        </w:tc>
        <w:tc>
          <w:tcPr>
            <w:tcW w:w="4961" w:type="dxa"/>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Elementos Constructivos</w:t>
            </w:r>
          </w:p>
        </w:tc>
        <w:tc>
          <w:tcPr>
            <w:tcW w:w="3689" w:type="dxa"/>
            <w:gridSpan w:val="3"/>
            <w:vMerge w:val="restart"/>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Valores Unitarios de Construcción</w:t>
            </w:r>
          </w:p>
        </w:tc>
      </w:tr>
      <w:tr w:rsidR="000D1E8B" w:rsidRPr="00563FBB" w:rsidTr="0046792F">
        <w:trPr>
          <w:trHeight w:val="450"/>
        </w:trPr>
        <w:tc>
          <w:tcPr>
            <w:tcW w:w="709"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905"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4961"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3689" w:type="dxa"/>
            <w:gridSpan w:val="3"/>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r>
      <w:tr w:rsidR="000D1E8B" w:rsidRPr="00563FBB" w:rsidTr="0046792F">
        <w:trPr>
          <w:trHeight w:val="355"/>
        </w:trPr>
        <w:tc>
          <w:tcPr>
            <w:tcW w:w="709"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905"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4961"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3689" w:type="dxa"/>
            <w:gridSpan w:val="3"/>
            <w:shd w:val="clear" w:color="auto" w:fill="F2F2F2"/>
            <w:vAlign w:val="center"/>
            <w:hideMark/>
          </w:tcPr>
          <w:p w:rsidR="000D1E8B" w:rsidRPr="00563FBB" w:rsidRDefault="000D1E8B" w:rsidP="0046792F">
            <w:pPr>
              <w:spacing w:after="0"/>
              <w:jc w:val="center"/>
              <w:rPr>
                <w:rFonts w:ascii="Trebuchet MS" w:hAnsi="Trebuchet MS" w:cs="Arial"/>
                <w:b/>
                <w:bCs/>
                <w:color w:val="000000"/>
                <w:sz w:val="16"/>
                <w:szCs w:val="16"/>
              </w:rPr>
            </w:pPr>
            <w:r w:rsidRPr="00563FBB">
              <w:rPr>
                <w:rFonts w:ascii="Trebuchet MS" w:hAnsi="Trebuchet MS" w:cs="Arial"/>
                <w:b/>
                <w:bCs/>
                <w:color w:val="000000"/>
                <w:sz w:val="16"/>
                <w:szCs w:val="16"/>
              </w:rPr>
              <w:t>Categorías</w:t>
            </w:r>
          </w:p>
        </w:tc>
      </w:tr>
      <w:tr w:rsidR="000D1E8B" w:rsidRPr="00563FBB" w:rsidTr="0046792F">
        <w:trPr>
          <w:trHeight w:val="356"/>
        </w:trPr>
        <w:tc>
          <w:tcPr>
            <w:tcW w:w="709"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905" w:type="dxa"/>
            <w:vMerge/>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4961" w:type="dxa"/>
            <w:vMerge/>
            <w:tcBorders>
              <w:bottom w:val="single" w:sz="4" w:space="0" w:color="auto"/>
            </w:tcBorders>
            <w:shd w:val="clear" w:color="auto" w:fill="F2F2F2"/>
            <w:vAlign w:val="center"/>
            <w:hideMark/>
          </w:tcPr>
          <w:p w:rsidR="000D1E8B" w:rsidRPr="00563FBB" w:rsidRDefault="000D1E8B" w:rsidP="0046792F">
            <w:pPr>
              <w:spacing w:after="0"/>
              <w:rPr>
                <w:rFonts w:ascii="Trebuchet MS" w:hAnsi="Trebuchet MS" w:cs="Arial"/>
                <w:b/>
                <w:bCs/>
                <w:color w:val="000000"/>
                <w:sz w:val="16"/>
                <w:szCs w:val="16"/>
              </w:rPr>
            </w:pPr>
          </w:p>
        </w:tc>
        <w:tc>
          <w:tcPr>
            <w:tcW w:w="1297" w:type="dxa"/>
            <w:shd w:val="clear" w:color="auto" w:fill="F2F2F2"/>
            <w:vAlign w:val="center"/>
            <w:hideMark/>
          </w:tcPr>
          <w:p w:rsidR="000D1E8B" w:rsidRPr="00563FBB" w:rsidRDefault="000D1E8B" w:rsidP="0046792F">
            <w:pPr>
              <w:spacing w:after="0" w:line="240" w:lineRule="auto"/>
              <w:jc w:val="center"/>
              <w:rPr>
                <w:rFonts w:ascii="Trebuchet MS" w:hAnsi="Trebuchet MS" w:cs="Arial"/>
                <w:b/>
                <w:bCs/>
                <w:color w:val="000000"/>
                <w:sz w:val="16"/>
                <w:szCs w:val="16"/>
              </w:rPr>
            </w:pPr>
            <w:r w:rsidRPr="00563FBB">
              <w:rPr>
                <w:rFonts w:ascii="Trebuchet MS" w:hAnsi="Trebuchet MS" w:cs="Arial"/>
                <w:b/>
                <w:bCs/>
                <w:color w:val="000000"/>
                <w:sz w:val="16"/>
                <w:szCs w:val="16"/>
              </w:rPr>
              <w:t>Primera</w:t>
            </w:r>
          </w:p>
        </w:tc>
        <w:tc>
          <w:tcPr>
            <w:tcW w:w="1196" w:type="dxa"/>
            <w:shd w:val="clear" w:color="auto" w:fill="F2F2F2"/>
            <w:vAlign w:val="center"/>
            <w:hideMark/>
          </w:tcPr>
          <w:p w:rsidR="000D1E8B" w:rsidRPr="00563FBB" w:rsidRDefault="000D1E8B" w:rsidP="0046792F">
            <w:pPr>
              <w:spacing w:after="0" w:line="240" w:lineRule="auto"/>
              <w:jc w:val="center"/>
              <w:rPr>
                <w:rFonts w:ascii="Trebuchet MS" w:hAnsi="Trebuchet MS" w:cs="Arial"/>
                <w:b/>
                <w:bCs/>
                <w:color w:val="000000"/>
                <w:sz w:val="16"/>
                <w:szCs w:val="16"/>
              </w:rPr>
            </w:pPr>
            <w:r w:rsidRPr="00563FBB">
              <w:rPr>
                <w:rFonts w:ascii="Trebuchet MS" w:hAnsi="Trebuchet MS" w:cs="Arial"/>
                <w:b/>
                <w:bCs/>
                <w:color w:val="000000"/>
                <w:sz w:val="16"/>
                <w:szCs w:val="16"/>
              </w:rPr>
              <w:t>Segunda</w:t>
            </w:r>
          </w:p>
        </w:tc>
        <w:tc>
          <w:tcPr>
            <w:tcW w:w="1196" w:type="dxa"/>
            <w:shd w:val="clear" w:color="auto" w:fill="F2F2F2"/>
            <w:vAlign w:val="center"/>
            <w:hideMark/>
          </w:tcPr>
          <w:p w:rsidR="000D1E8B" w:rsidRPr="00563FBB" w:rsidRDefault="000D1E8B" w:rsidP="0046792F">
            <w:pPr>
              <w:spacing w:after="0" w:line="240" w:lineRule="auto"/>
              <w:jc w:val="center"/>
              <w:rPr>
                <w:rFonts w:ascii="Trebuchet MS" w:hAnsi="Trebuchet MS" w:cs="Arial"/>
                <w:b/>
                <w:bCs/>
                <w:color w:val="000000"/>
                <w:sz w:val="16"/>
                <w:szCs w:val="16"/>
              </w:rPr>
            </w:pPr>
            <w:r w:rsidRPr="00563FBB">
              <w:rPr>
                <w:rFonts w:ascii="Trebuchet MS" w:hAnsi="Trebuchet MS" w:cs="Arial"/>
                <w:b/>
                <w:bCs/>
                <w:color w:val="000000"/>
                <w:sz w:val="16"/>
                <w:szCs w:val="16"/>
              </w:rPr>
              <w:t>Tercera</w:t>
            </w:r>
          </w:p>
        </w:tc>
      </w:tr>
      <w:tr w:rsidR="000D1E8B" w:rsidRPr="00563FBB" w:rsidTr="0046792F">
        <w:trPr>
          <w:trHeight w:val="378"/>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AA</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inteligentes destinados a hoteles, moteles, negocios comerciales, hospitales y oficinas con acabados de lujo.</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$11,700.00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$8,190.00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$5,850.00</w:t>
            </w:r>
          </w:p>
        </w:tc>
      </w:tr>
      <w:tr w:rsidR="000D1E8B" w:rsidRPr="00563FBB" w:rsidTr="0046792F">
        <w:trPr>
          <w:trHeight w:val="44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Estructura:</w:t>
            </w:r>
            <w:r w:rsidRPr="00563FBB">
              <w:rPr>
                <w:rFonts w:ascii="Trebuchet MS" w:hAnsi="Trebuchet MS" w:cs="Arial"/>
                <w:color w:val="000000"/>
                <w:sz w:val="16"/>
                <w:szCs w:val="16"/>
              </w:rPr>
              <w:t xml:space="preserve"> columnas y vigas todo en concreto armado y/o estructura de acero, losa en concreto armado o vigas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Muros</w:t>
            </w:r>
            <w:r w:rsidRPr="00563FBB">
              <w:rPr>
                <w:rFonts w:ascii="Trebuchet MS" w:hAnsi="Trebuchet MS" w:cs="Arial"/>
                <w:color w:val="000000"/>
                <w:sz w:val="16"/>
                <w:szCs w:val="16"/>
              </w:rPr>
              <w:t xml:space="preserve">: de block,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5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Acabados</w:t>
            </w:r>
            <w:r w:rsidRPr="00563FBB">
              <w:rPr>
                <w:rFonts w:ascii="Trebuchet MS" w:hAnsi="Trebuchet MS" w:cs="Arial"/>
                <w:color w:val="000000"/>
                <w:sz w:val="16"/>
                <w:szCs w:val="16"/>
              </w:rPr>
              <w:t>: fachadas recubiertas con materiales pétreos, metálicos (</w:t>
            </w:r>
            <w:proofErr w:type="spellStart"/>
            <w:r w:rsidRPr="00563FBB">
              <w:rPr>
                <w:rFonts w:ascii="Trebuchet MS" w:hAnsi="Trebuchet MS" w:cs="Arial"/>
                <w:color w:val="000000"/>
                <w:sz w:val="16"/>
                <w:szCs w:val="16"/>
              </w:rPr>
              <w:t>alucobón</w:t>
            </w:r>
            <w:proofErr w:type="spellEnd"/>
            <w:r w:rsidRPr="00563FBB">
              <w:rPr>
                <w:rFonts w:ascii="Trebuchet MS" w:hAnsi="Trebuchet MS" w:cs="Arial"/>
                <w:color w:val="000000"/>
                <w:sz w:val="16"/>
                <w:szCs w:val="16"/>
              </w:rPr>
              <w:t xml:space="preserve">) o pastas que requieran poco mantenimiento; </w:t>
            </w:r>
            <w:r w:rsidRPr="00563FBB">
              <w:rPr>
                <w:rFonts w:ascii="Trebuchet MS" w:hAnsi="Trebuchet MS" w:cs="Arial"/>
                <w:color w:val="000000"/>
                <w:sz w:val="16"/>
                <w:szCs w:val="16"/>
              </w:rPr>
              <w:lastRenderedPageBreak/>
              <w:t xml:space="preserve">pisos de mármol, </w:t>
            </w:r>
            <w:proofErr w:type="spellStart"/>
            <w:r w:rsidRPr="00563FBB">
              <w:rPr>
                <w:rFonts w:ascii="Trebuchet MS" w:hAnsi="Trebuchet MS" w:cs="Arial"/>
                <w:color w:val="000000"/>
                <w:sz w:val="16"/>
                <w:szCs w:val="16"/>
              </w:rPr>
              <w:t>porcelanatos</w:t>
            </w:r>
            <w:proofErr w:type="spellEnd"/>
            <w:r w:rsidRPr="00563FBB">
              <w:rPr>
                <w:rFonts w:ascii="Trebuchet MS" w:hAnsi="Trebuchet MS" w:cs="Arial"/>
                <w:color w:val="000000"/>
                <w:sz w:val="16"/>
                <w:szCs w:val="16"/>
              </w:rPr>
              <w:t xml:space="preserve"> o alfombras sobre firme concreto; plafones con suspensión oculta; muros recubiertos de madera, tapices o texturizados; iluminación: lámparas empotradas en el plafón; aparatos sanitarios de primera con acción automática, placas de mármol en lavabos, llaves automáticas y espejos en muros;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6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tipo </w:t>
            </w:r>
            <w:proofErr w:type="spellStart"/>
            <w:r w:rsidRPr="00563FBB">
              <w:rPr>
                <w:rFonts w:ascii="Trebuchet MS" w:hAnsi="Trebuchet MS" w:cs="Arial"/>
                <w:color w:val="000000"/>
                <w:sz w:val="16"/>
                <w:szCs w:val="16"/>
              </w:rPr>
              <w:t>tisa</w:t>
            </w:r>
            <w:proofErr w:type="spellEnd"/>
            <w:r w:rsidRPr="00563FBB">
              <w:rPr>
                <w:rFonts w:ascii="Trebuchet MS" w:hAnsi="Trebuchet MS" w:cs="Arial"/>
                <w:color w:val="000000"/>
                <w:sz w:val="16"/>
                <w:szCs w:val="16"/>
              </w:rPr>
              <w:t xml:space="preserve"> </w:t>
            </w:r>
            <w:proofErr w:type="spellStart"/>
            <w:r w:rsidRPr="00563FBB">
              <w:rPr>
                <w:rFonts w:ascii="Trebuchet MS" w:hAnsi="Trebuchet MS" w:cs="Arial"/>
                <w:color w:val="000000"/>
                <w:sz w:val="16"/>
                <w:szCs w:val="16"/>
              </w:rPr>
              <w:t>tar</w:t>
            </w:r>
            <w:proofErr w:type="spellEnd"/>
            <w:r w:rsidRPr="00563FBB">
              <w:rPr>
                <w:rFonts w:ascii="Trebuchet MS" w:hAnsi="Trebuchet MS" w:cs="Arial"/>
                <w:color w:val="000000"/>
                <w:sz w:val="16"/>
                <w:szCs w:val="16"/>
              </w:rPr>
              <w:t xml:space="preserve"> en drenaje y pluvial de alta presión y cobre en agua. Equipo hidroneumático suficiente para mantener presión en las salidas alejadas de la construcción y cisternas independientes para agua potable y contra incendio.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9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Detección por medio de tableros de control, lectores magnéticos de acceso peatonal y vehicular. Cámaras de video en lugares estratégicos. Intercomunicación en todos los vestíbulos y una escalera contra incendio que cumpla con la norma; elevadores suficientes de marca líder, amplios, rápidos y silenciosos; climatización en el 100% de la construcción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56"/>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A</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hoteles, moteles,  oficinas o negocios comerciales, hospitales, clínicas, salones de eventos (renta) con materiales de construcción moderna.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$7,280.00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$5,200.00</w:t>
            </w:r>
          </w:p>
        </w:tc>
      </w:tr>
      <w:tr w:rsidR="000D1E8B" w:rsidRPr="00563FBB" w:rsidTr="0046792F">
        <w:trPr>
          <w:trHeight w:val="25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 xml:space="preserve">3) Muros: </w:t>
            </w:r>
            <w:r w:rsidRPr="00563FBB">
              <w:rPr>
                <w:rFonts w:ascii="Trebuchet MS" w:hAnsi="Trebuchet MS" w:cs="Arial"/>
                <w:color w:val="000000"/>
                <w:sz w:val="16"/>
                <w:szCs w:val="16"/>
              </w:rPr>
              <w:t xml:space="preserve">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0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w:t>
            </w:r>
            <w:proofErr w:type="spellStart"/>
            <w:r w:rsidRPr="00563FBB">
              <w:rPr>
                <w:rFonts w:ascii="Trebuchet MS" w:hAnsi="Trebuchet MS" w:cs="Arial"/>
                <w:color w:val="000000"/>
                <w:sz w:val="16"/>
                <w:szCs w:val="16"/>
              </w:rPr>
              <w:t>alucobón</w:t>
            </w:r>
            <w:proofErr w:type="spellEnd"/>
            <w:r w:rsidRPr="00563FBB">
              <w:rPr>
                <w:rFonts w:ascii="Trebuchet MS" w:hAnsi="Trebuchet MS" w:cs="Arial"/>
                <w:color w:val="000000"/>
                <w:sz w:val="16"/>
                <w:szCs w:val="16"/>
              </w:rPr>
              <w:t xml:space="preserve">) o pastas que requieran poco mantenimiento; pisos de mármol, </w:t>
            </w:r>
            <w:proofErr w:type="spellStart"/>
            <w:r w:rsidRPr="00563FBB">
              <w:rPr>
                <w:rFonts w:ascii="Trebuchet MS" w:hAnsi="Trebuchet MS" w:cs="Arial"/>
                <w:color w:val="000000"/>
                <w:sz w:val="16"/>
                <w:szCs w:val="16"/>
              </w:rPr>
              <w:t>porcelanatos</w:t>
            </w:r>
            <w:proofErr w:type="spellEnd"/>
            <w:r w:rsidRPr="00563FBB">
              <w:rPr>
                <w:rFonts w:ascii="Trebuchet MS" w:hAnsi="Trebuchet MS" w:cs="Arial"/>
                <w:color w:val="000000"/>
                <w:sz w:val="16"/>
                <w:szCs w:val="16"/>
              </w:rPr>
              <w:t>, o alfombras, sobre firme concreto; plafones con suspensión oculta; muros recubiertos de madera, tapices o texturizados; iluminación: lámparas empotradas en el plafón; impermeabilización vulcanizada y reflejante.</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w:t>
            </w:r>
            <w:proofErr w:type="spellStart"/>
            <w:r w:rsidRPr="00563FBB">
              <w:rPr>
                <w:rFonts w:ascii="Trebuchet MS" w:hAnsi="Trebuchet MS" w:cs="Arial"/>
                <w:color w:val="000000"/>
                <w:sz w:val="16"/>
                <w:szCs w:val="16"/>
              </w:rPr>
              <w:t>antiflama</w:t>
            </w:r>
            <w:proofErr w:type="spellEnd"/>
            <w:r w:rsidRPr="00563FBB">
              <w:rPr>
                <w:rFonts w:ascii="Trebuchet MS" w:hAnsi="Trebuchet MS" w:cs="Arial"/>
                <w:color w:val="000000"/>
                <w:sz w:val="16"/>
                <w:szCs w:val="16"/>
              </w:rPr>
              <w:t xml:space="preserve">.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2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w:t>
            </w:r>
            <w:r w:rsidRPr="00563FBB">
              <w:rPr>
                <w:rFonts w:ascii="Trebuchet MS" w:hAnsi="Trebuchet MS" w:cs="Arial"/>
                <w:color w:val="000000"/>
                <w:sz w:val="16"/>
                <w:szCs w:val="16"/>
              </w:rPr>
              <w:t xml:space="preserve"> </w:t>
            </w:r>
            <w:r w:rsidRPr="00563FBB">
              <w:rPr>
                <w:rFonts w:ascii="Trebuchet MS" w:hAnsi="Trebuchet MS" w:cs="Arial"/>
                <w:b/>
                <w:color w:val="000000"/>
                <w:sz w:val="16"/>
                <w:szCs w:val="16"/>
              </w:rPr>
              <w:t>pluvial e hidráulica:</w:t>
            </w:r>
            <w:r w:rsidRPr="00563FBB">
              <w:rPr>
                <w:rFonts w:ascii="Trebuchet MS" w:hAnsi="Trebuchet MS" w:cs="Arial"/>
                <w:color w:val="000000"/>
                <w:sz w:val="16"/>
                <w:szCs w:val="16"/>
              </w:rPr>
              <w:t xml:space="preserve"> tubería PVC en drenaje y pluvial de alta presión y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4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Elevadores suficientes;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A-1</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Edificios destinados a hoteles, moteles, oficinas o negocios comerciales, hospitales, clínicas, salones de eventos (renta) con materiales de construcción moderna </w:t>
            </w:r>
            <w:r w:rsidRPr="00563FBB">
              <w:rPr>
                <w:rFonts w:ascii="Trebuchet MS" w:hAnsi="Trebuchet MS" w:cs="Arial"/>
                <w:color w:val="000000"/>
                <w:sz w:val="16"/>
                <w:szCs w:val="16"/>
              </w:rPr>
              <w:lastRenderedPageBreak/>
              <w:t>sin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lastRenderedPageBreak/>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$5,810.00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$4,150.00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6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fachadas recubiertas con materiales pétreos, metálicos (</w:t>
            </w:r>
            <w:proofErr w:type="spellStart"/>
            <w:r w:rsidRPr="00563FBB">
              <w:rPr>
                <w:rFonts w:ascii="Trebuchet MS" w:hAnsi="Trebuchet MS" w:cs="Arial"/>
                <w:color w:val="000000"/>
                <w:sz w:val="16"/>
                <w:szCs w:val="16"/>
              </w:rPr>
              <w:t>alucobon</w:t>
            </w:r>
            <w:proofErr w:type="spellEnd"/>
            <w:r w:rsidRPr="00563FBB">
              <w:rPr>
                <w:rFonts w:ascii="Trebuchet MS" w:hAnsi="Trebuchet MS" w:cs="Arial"/>
                <w:color w:val="000000"/>
                <w:sz w:val="16"/>
                <w:szCs w:val="16"/>
              </w:rPr>
              <w:t xml:space="preserve">) o pastas que requieran poco mantenimiento; pisos de mármol, </w:t>
            </w:r>
            <w:proofErr w:type="spellStart"/>
            <w:r w:rsidRPr="00563FBB">
              <w:rPr>
                <w:rFonts w:ascii="Trebuchet MS" w:hAnsi="Trebuchet MS" w:cs="Arial"/>
                <w:color w:val="000000"/>
                <w:sz w:val="16"/>
                <w:szCs w:val="16"/>
              </w:rPr>
              <w:t>porcelanatos</w:t>
            </w:r>
            <w:proofErr w:type="spellEnd"/>
            <w:r w:rsidRPr="00563FBB">
              <w:rPr>
                <w:rFonts w:ascii="Trebuchet MS" w:hAnsi="Trebuchet MS" w:cs="Arial"/>
                <w:color w:val="000000"/>
                <w:sz w:val="16"/>
                <w:szCs w:val="16"/>
              </w:rPr>
              <w:t xml:space="preserve"> o alfombras, sobre firme concreto; plafones con suspensión oculta; muros recubiertos de madera, tapices o texturizados; iluminación: lámparas empotradas en el plafón; aparatos sanitarios completos;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tubería galvanizada o de cobre en agua. Equipo hidroneumático suficiente para mantener presión en las salidas alejadas de</w:t>
            </w:r>
            <w:r>
              <w:rPr>
                <w:rFonts w:ascii="Trebuchet MS" w:hAnsi="Trebuchet MS" w:cs="Arial"/>
                <w:color w:val="000000"/>
                <w:sz w:val="16"/>
                <w:szCs w:val="16"/>
              </w:rPr>
              <w:t xml:space="preserv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72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Elevadores </w:t>
            </w:r>
            <w:r>
              <w:rPr>
                <w:rFonts w:ascii="Trebuchet MS" w:hAnsi="Trebuchet MS" w:cs="Arial"/>
                <w:color w:val="000000"/>
                <w:sz w:val="16"/>
                <w:szCs w:val="16"/>
              </w:rPr>
              <w:t>suficientes. Sin clima central.</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A-2</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Locales comerciales (que se encuentren de forma independiente).</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Pr>
                <w:rFonts w:ascii="Trebuchet MS" w:hAnsi="Trebuchet MS" w:cs="Arial"/>
                <w:color w:val="000000"/>
                <w:sz w:val="16"/>
                <w:szCs w:val="16"/>
              </w:rPr>
              <w:t xml:space="preserve"> de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$6,900.00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$4,830.00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$3,450.00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w:t>
            </w:r>
            <w:r>
              <w:rPr>
                <w:rFonts w:ascii="Trebuchet MS" w:hAnsi="Trebuchet MS" w:cs="Arial"/>
                <w:color w:val="000000"/>
                <w:sz w:val="16"/>
                <w:szCs w:val="16"/>
              </w:rPr>
              <w:t xml:space="preserve">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de concreto, paneles prefabricados.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y cristales.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w:t>
            </w:r>
            <w:proofErr w:type="spellStart"/>
            <w:r w:rsidRPr="00563FBB">
              <w:rPr>
                <w:rFonts w:ascii="Trebuchet MS" w:hAnsi="Trebuchet MS" w:cs="Arial"/>
                <w:color w:val="000000"/>
                <w:sz w:val="16"/>
                <w:szCs w:val="16"/>
              </w:rPr>
              <w:t>fachaleta</w:t>
            </w:r>
            <w:proofErr w:type="spellEnd"/>
            <w:r w:rsidRPr="00563FBB">
              <w:rPr>
                <w:rFonts w:ascii="Trebuchet MS" w:hAnsi="Trebuchet MS" w:cs="Arial"/>
                <w:color w:val="000000"/>
                <w:sz w:val="16"/>
                <w:szCs w:val="16"/>
              </w:rPr>
              <w:t xml:space="preserve">, zarpeo y afine, yeso en muros interiores, plafones, piso cerámico, recubrimiento en muros interiores tipo lavable.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69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planta central de clima, cuarto de refrigera</w:t>
            </w:r>
            <w:r>
              <w:rPr>
                <w:rFonts w:ascii="Trebuchet MS" w:hAnsi="Trebuchet MS" w:cs="Arial"/>
                <w:color w:val="000000"/>
                <w:sz w:val="16"/>
                <w:szCs w:val="16"/>
              </w:rPr>
              <w:t>ción.</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B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escuelas de construcción moderna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$6,200.00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$4,340.00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$3,100.00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w:t>
            </w:r>
            <w:proofErr w:type="spellStart"/>
            <w:r w:rsidRPr="00563FBB">
              <w:rPr>
                <w:rFonts w:ascii="Trebuchet MS" w:hAnsi="Trebuchet MS" w:cs="Arial"/>
                <w:color w:val="000000"/>
                <w:sz w:val="16"/>
                <w:szCs w:val="16"/>
              </w:rPr>
              <w:t>fachaleta</w:t>
            </w:r>
            <w:proofErr w:type="spellEnd"/>
            <w:r w:rsidRPr="00563FBB">
              <w:rPr>
                <w:rFonts w:ascii="Trebuchet MS" w:hAnsi="Trebuchet MS" w:cs="Arial"/>
                <w:color w:val="000000"/>
                <w:sz w:val="16"/>
                <w:szCs w:val="16"/>
              </w:rPr>
              <w:t xml:space="preserve">;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7) Instalaciones sanitarias: </w:t>
            </w:r>
            <w:r w:rsidRPr="00563FBB">
              <w:rPr>
                <w:rFonts w:ascii="Trebuchet MS" w:hAnsi="Trebuchet MS" w:cs="Arial"/>
                <w:color w:val="000000"/>
                <w:sz w:val="16"/>
                <w:szCs w:val="16"/>
              </w:rPr>
              <w:t>completas.</w:t>
            </w:r>
            <w:r>
              <w:rPr>
                <w:rFonts w:ascii="Trebuchet MS" w:hAnsi="Trebuchet MS" w:cs="Arial"/>
                <w:b/>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B544FF"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 xml:space="preserve">8) Instalaciones especiales: </w:t>
            </w:r>
            <w:r>
              <w:rPr>
                <w:rFonts w:ascii="Trebuchet MS" w:hAnsi="Trebuchet MS" w:cs="Arial"/>
                <w:color w:val="000000"/>
                <w:sz w:val="16"/>
                <w:szCs w:val="16"/>
              </w:rPr>
              <w:t>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B-1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escuelas de construcción moderna.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sillar.</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w:t>
            </w:r>
            <w:proofErr w:type="spellStart"/>
            <w:r w:rsidRPr="00563FBB">
              <w:rPr>
                <w:rFonts w:ascii="Trebuchet MS" w:hAnsi="Trebuchet MS" w:cs="Arial"/>
                <w:color w:val="000000"/>
                <w:sz w:val="16"/>
                <w:szCs w:val="16"/>
              </w:rPr>
              <w:t>fachaleta</w:t>
            </w:r>
            <w:proofErr w:type="spellEnd"/>
            <w:r w:rsidRPr="00563FBB">
              <w:rPr>
                <w:rFonts w:ascii="Trebuchet MS" w:hAnsi="Trebuchet MS" w:cs="Arial"/>
                <w:color w:val="000000"/>
                <w:sz w:val="16"/>
                <w:szCs w:val="16"/>
              </w:rPr>
              <w:t xml:space="preserve">;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9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7) instalaciones sanitarias: </w:t>
            </w:r>
            <w:r w:rsidRPr="00563FBB">
              <w:rPr>
                <w:rFonts w:ascii="Trebuchet MS" w:hAnsi="Trebuchet MS" w:cs="Arial"/>
                <w:color w:val="000000"/>
                <w:sz w:val="16"/>
                <w:szCs w:val="16"/>
              </w:rPr>
              <w:t>completas.</w:t>
            </w:r>
            <w:r w:rsidRPr="00563FBB">
              <w:rPr>
                <w:rFonts w:ascii="Trebuchet MS" w:hAnsi="Trebuchet MS" w:cs="Arial"/>
                <w:b/>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5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sin plant</w:t>
            </w:r>
            <w:r>
              <w:rPr>
                <w:rFonts w:ascii="Trebuchet MS" w:hAnsi="Trebuchet MS" w:cs="Arial"/>
                <w:color w:val="000000"/>
                <w:sz w:val="16"/>
                <w:szCs w:val="16"/>
              </w:rPr>
              <w: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sz w:val="16"/>
                <w:szCs w:val="16"/>
              </w:rPr>
            </w:pPr>
            <w:r w:rsidRPr="00563FBB">
              <w:rPr>
                <w:rFonts w:ascii="Trebuchet MS" w:hAnsi="Trebuchet MS" w:cs="Arial"/>
                <w:b/>
                <w:sz w:val="16"/>
                <w:szCs w:val="16"/>
              </w:rPr>
              <w:t xml:space="preserve">B-2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sz w:val="16"/>
                <w:szCs w:val="16"/>
              </w:rPr>
            </w:pPr>
            <w:r w:rsidRPr="00563FBB">
              <w:rPr>
                <w:rFonts w:ascii="Trebuchet MS" w:hAnsi="Trebuchet MS" w:cs="Arial"/>
                <w:sz w:val="16"/>
                <w:szCs w:val="16"/>
              </w:rPr>
              <w:t>Edificios destinados a escuelas con techo de lámina.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sz w:val="16"/>
                <w:szCs w:val="16"/>
              </w:rPr>
            </w:pPr>
            <w:r w:rsidRPr="00563FBB">
              <w:rPr>
                <w:rFonts w:ascii="Trebuchet MS" w:hAnsi="Trebuchet MS" w:cs="Arial"/>
                <w:b/>
                <w:sz w:val="16"/>
                <w:szCs w:val="16"/>
              </w:rPr>
              <w:t>1) Cimentación:</w:t>
            </w:r>
            <w:r w:rsidRPr="00563FBB">
              <w:rPr>
                <w:rFonts w:ascii="Trebuchet MS" w:hAnsi="Trebuchet MS" w:cs="Arial"/>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sz w:val="16"/>
                <w:szCs w:val="16"/>
              </w:rPr>
            </w:pPr>
            <w:r w:rsidRPr="00563FBB">
              <w:rPr>
                <w:rFonts w:ascii="Trebuchet MS" w:hAnsi="Trebuchet MS" w:cs="Arial"/>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3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0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w:t>
            </w:r>
            <w:proofErr w:type="spellStart"/>
            <w:r w:rsidRPr="00563FBB">
              <w:rPr>
                <w:rFonts w:ascii="Trebuchet MS" w:hAnsi="Trebuchet MS" w:cs="Arial"/>
                <w:color w:val="000000"/>
                <w:sz w:val="16"/>
                <w:szCs w:val="16"/>
              </w:rPr>
              <w:t>fachaleta</w:t>
            </w:r>
            <w:proofErr w:type="spellEnd"/>
            <w:r w:rsidRPr="00563FBB">
              <w:rPr>
                <w:rFonts w:ascii="Trebuchet MS" w:hAnsi="Trebuchet MS" w:cs="Arial"/>
                <w:color w:val="000000"/>
                <w:sz w:val="16"/>
                <w:szCs w:val="16"/>
              </w:rPr>
              <w:t xml:space="preserve">;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B-3</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escuelas de construcción antigua.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7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y/o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6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granito, </w:t>
            </w:r>
            <w:proofErr w:type="spellStart"/>
            <w:r w:rsidRPr="00563FBB">
              <w:rPr>
                <w:rFonts w:ascii="Trebuchet MS" w:hAnsi="Trebuchet MS" w:cs="Arial"/>
                <w:color w:val="000000"/>
                <w:sz w:val="16"/>
                <w:szCs w:val="16"/>
              </w:rPr>
              <w:t>paladiana</w:t>
            </w:r>
            <w:proofErr w:type="spellEnd"/>
            <w:r w:rsidRPr="00563FBB">
              <w:rPr>
                <w:rFonts w:ascii="Trebuchet MS" w:hAnsi="Trebuchet MS" w:cs="Arial"/>
                <w:color w:val="000000"/>
                <w:sz w:val="16"/>
                <w:szCs w:val="16"/>
              </w:rPr>
              <w:t xml:space="preserve">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1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iluminació</w:t>
            </w:r>
            <w:r>
              <w:rPr>
                <w:rFonts w:ascii="Trebuchet MS" w:hAnsi="Trebuchet MS" w:cs="Arial"/>
                <w:color w:val="000000"/>
                <w:sz w:val="16"/>
                <w:szCs w:val="16"/>
              </w:rPr>
              <w:t>n de acuerdo a las necesidades.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8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B-4</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Museos  e iglesias de construcción moderna.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$5,810.00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$4,150.00</w:t>
            </w:r>
          </w:p>
        </w:tc>
      </w:tr>
      <w:tr w:rsidR="000D1E8B" w:rsidRPr="00563FBB" w:rsidTr="0046792F">
        <w:trPr>
          <w:trHeight w:val="26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losa de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0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69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w:t>
            </w:r>
            <w:proofErr w:type="spellStart"/>
            <w:r w:rsidRPr="00563FBB">
              <w:rPr>
                <w:rFonts w:ascii="Trebuchet MS" w:hAnsi="Trebuchet MS" w:cs="Arial"/>
                <w:color w:val="000000"/>
                <w:sz w:val="16"/>
                <w:szCs w:val="16"/>
              </w:rPr>
              <w:t>alucobón</w:t>
            </w:r>
            <w:proofErr w:type="spellEnd"/>
            <w:r w:rsidRPr="00563FBB">
              <w:rPr>
                <w:rFonts w:ascii="Trebuchet MS" w:hAnsi="Trebuchet MS" w:cs="Arial"/>
                <w:color w:val="000000"/>
                <w:sz w:val="16"/>
                <w:szCs w:val="16"/>
              </w:rPr>
              <w:t xml:space="preserve">) o pastas que requieran poco mantenimiento; pisos de mármol, </w:t>
            </w:r>
            <w:proofErr w:type="spellStart"/>
            <w:r w:rsidRPr="00563FBB">
              <w:rPr>
                <w:rFonts w:ascii="Trebuchet MS" w:hAnsi="Trebuchet MS" w:cs="Arial"/>
                <w:color w:val="000000"/>
                <w:sz w:val="16"/>
                <w:szCs w:val="16"/>
              </w:rPr>
              <w:t>porcelanatos</w:t>
            </w:r>
            <w:proofErr w:type="spellEnd"/>
            <w:r w:rsidRPr="00563FBB">
              <w:rPr>
                <w:rFonts w:ascii="Trebuchet MS" w:hAnsi="Trebuchet MS" w:cs="Arial"/>
                <w:color w:val="000000"/>
                <w:sz w:val="16"/>
                <w:szCs w:val="16"/>
              </w:rPr>
              <w:t xml:space="preserve">, o alfombras, sobre firme concreto; plafones con suspensión oculta, registrables; muros recubiertos de madera, tapices o texturizados; iluminación: lámparas empotradas en el plafón; aparatos sanitarios de primera con acción automática, placas de mármol en lavabos. Llaves automáticas y espejos en muros;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cobre en agua. Equipo hidroneumático suficiente para mantener presión en las salidas alejadas de la construcción y cisternas independientes para agua potable y contra incendio.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0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Detección por medio de tableros de control, lectores magnéticos de acceso peatonal y vehicular. Cámaras de video en lugares estratégicos. Intercomunicación en todos los vestíbulos y una escalera contra incendio que cumpla con la norma; elevadores suficientes de marca líder, amplios, rápidos y silenciosos;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B-5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Museos e iglesias de construcción antigua.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o bovedilla.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granito, </w:t>
            </w:r>
            <w:proofErr w:type="spellStart"/>
            <w:r w:rsidRPr="00563FBB">
              <w:rPr>
                <w:rFonts w:ascii="Trebuchet MS" w:hAnsi="Trebuchet MS" w:cs="Arial"/>
                <w:color w:val="000000"/>
                <w:sz w:val="16"/>
                <w:szCs w:val="16"/>
              </w:rPr>
              <w:t>paladiana</w:t>
            </w:r>
            <w:proofErr w:type="spellEnd"/>
            <w:r w:rsidRPr="00563FBB">
              <w:rPr>
                <w:rFonts w:ascii="Trebuchet MS" w:hAnsi="Trebuchet MS" w:cs="Arial"/>
                <w:color w:val="000000"/>
                <w:sz w:val="16"/>
                <w:szCs w:val="16"/>
              </w:rPr>
              <w:t xml:space="preserve"> o cemento pulido.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iluminació</w:t>
            </w:r>
            <w:r>
              <w:rPr>
                <w:rFonts w:ascii="Trebuchet MS" w:hAnsi="Trebuchet MS" w:cs="Arial"/>
                <w:color w:val="000000"/>
                <w:sz w:val="16"/>
                <w:szCs w:val="16"/>
              </w:rPr>
              <w:t>n de acuerdo a las necesidades.</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B-6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destinados a museos e iglesias.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$2,050.00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o metálica,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w:t>
            </w:r>
            <w:proofErr w:type="spellStart"/>
            <w:r w:rsidRPr="00563FBB">
              <w:rPr>
                <w:rFonts w:ascii="Trebuchet MS" w:hAnsi="Trebuchet MS" w:cs="Arial"/>
                <w:color w:val="000000"/>
                <w:sz w:val="16"/>
                <w:szCs w:val="16"/>
              </w:rPr>
              <w:t>fachaleta</w:t>
            </w:r>
            <w:proofErr w:type="spellEnd"/>
            <w:r w:rsidRPr="00563FBB">
              <w:rPr>
                <w:rFonts w:ascii="Trebuchet MS" w:hAnsi="Trebuchet MS" w:cs="Arial"/>
                <w:color w:val="000000"/>
                <w:sz w:val="16"/>
                <w:szCs w:val="16"/>
              </w:rPr>
              <w:t xml:space="preserve">;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7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o sótanos destinados a estacionamiento de automóviles.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$2,590.00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$1,850.00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w:t>
            </w:r>
            <w:r>
              <w:rPr>
                <w:rFonts w:ascii="Trebuchet MS" w:hAnsi="Trebuchet MS" w:cs="Arial"/>
                <w:b/>
                <w:color w:val="000000"/>
                <w:sz w:val="16"/>
                <w:szCs w:val="16"/>
              </w:rPr>
              <w:t xml:space="preserve"> </w:t>
            </w:r>
            <w:r w:rsidRPr="00563FBB">
              <w:rPr>
                <w:rFonts w:ascii="Trebuchet MS" w:hAnsi="Trebuchet MS" w:cs="Arial"/>
                <w:b/>
                <w:color w:val="000000"/>
                <w:sz w:val="16"/>
                <w:szCs w:val="16"/>
              </w:rPr>
              <w:t>Estructura:</w:t>
            </w:r>
            <w:r w:rsidRPr="00563FBB">
              <w:rPr>
                <w:rFonts w:ascii="Trebuchet MS" w:hAnsi="Trebuchet MS" w:cs="Arial"/>
                <w:color w:val="000000"/>
                <w:sz w:val="16"/>
                <w:szCs w:val="16"/>
              </w:rPr>
              <w:t xml:space="preserve"> columnas y vigas en concreto armado y/o estructura de acero, losa de concreto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losa de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w:t>
            </w:r>
            <w:proofErr w:type="spellStart"/>
            <w:r w:rsidRPr="00563FBB">
              <w:rPr>
                <w:rFonts w:ascii="Trebuchet MS" w:hAnsi="Trebuchet MS" w:cs="Arial"/>
                <w:color w:val="000000"/>
                <w:sz w:val="16"/>
                <w:szCs w:val="16"/>
              </w:rPr>
              <w:t>cerroteado</w:t>
            </w:r>
            <w:proofErr w:type="spellEnd"/>
            <w:r w:rsidRPr="00563FBB">
              <w:rPr>
                <w:rFonts w:ascii="Trebuchet MS" w:hAnsi="Trebuchet MS" w:cs="Arial"/>
                <w:color w:val="000000"/>
                <w:sz w:val="16"/>
                <w:szCs w:val="16"/>
              </w:rPr>
              <w:t xml:space="preserve"> y materiales aparentes; pisos de concreto o asfalto.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el</w:t>
            </w:r>
            <w:r>
              <w:rPr>
                <w:rFonts w:ascii="Trebuchet MS" w:hAnsi="Trebuchet MS" w:cs="Arial"/>
                <w:color w:val="000000"/>
                <w:sz w:val="16"/>
                <w:szCs w:val="16"/>
              </w:rPr>
              <w:t>evadores, montacargas y rampas.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C-1</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rPr>
                <w:rFonts w:ascii="Trebuchet MS" w:hAnsi="Trebuchet MS" w:cs="Arial"/>
                <w:color w:val="000000"/>
                <w:sz w:val="16"/>
                <w:szCs w:val="16"/>
              </w:rPr>
            </w:pPr>
            <w:r w:rsidRPr="00563FBB">
              <w:rPr>
                <w:rFonts w:ascii="Trebuchet MS" w:hAnsi="Trebuchet MS" w:cs="Arial"/>
                <w:color w:val="000000"/>
                <w:sz w:val="16"/>
                <w:szCs w:val="16"/>
              </w:rPr>
              <w:t>Locales comerciales de construcción antigua (que se encuentren de forma independiente).</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madera, lámina o palma.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7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3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2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Restaurantes, locales comerciales, rodeos o similares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con o sin cimiento de concreto.</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r>
      <w:tr w:rsidR="000D1E8B" w:rsidRPr="00563FBB" w:rsidTr="0046792F">
        <w:trPr>
          <w:trHeight w:val="34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estructura de acero y/o madera; techo recubierto de lámina, palma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4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y/o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madera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rústico, zarpeo y afine, materiales aparentes; pisos de cemento pulido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4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climatización en el 100% de la construcción para recinto de </w:t>
            </w:r>
            <w:r>
              <w:rPr>
                <w:rFonts w:ascii="Trebuchet MS" w:hAnsi="Trebuchet MS" w:cs="Arial"/>
                <w:color w:val="000000"/>
                <w:sz w:val="16"/>
                <w:szCs w:val="16"/>
              </w:rPr>
              <w:t>personas, iluminación y sonido.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28"/>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C-3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Restaurantes, locales comerciales, rodeos o similares.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w:t>
            </w:r>
            <w:r>
              <w:rPr>
                <w:rFonts w:ascii="Trebuchet MS" w:hAnsi="Trebuchet MS" w:cs="Arial"/>
                <w:color w:val="000000"/>
                <w:sz w:val="16"/>
                <w:szCs w:val="16"/>
              </w:rPr>
              <w:t xml:space="preserve">on o sin cimiento de concreto.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estructura de acero y/o madera; techo recubier</w:t>
            </w:r>
            <w:r>
              <w:rPr>
                <w:rFonts w:ascii="Trebuchet MS" w:hAnsi="Trebuchet MS" w:cs="Arial"/>
                <w:color w:val="000000"/>
                <w:sz w:val="16"/>
                <w:szCs w:val="16"/>
              </w:rPr>
              <w:t xml:space="preserve">to de lámina, palma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w:t>
            </w:r>
            <w:r>
              <w:rPr>
                <w:rFonts w:ascii="Trebuchet MS" w:hAnsi="Trebuchet MS" w:cs="Arial"/>
                <w:color w:val="000000"/>
                <w:sz w:val="16"/>
                <w:szCs w:val="16"/>
              </w:rPr>
              <w:t xml:space="preserve">e block, ladrillo y/o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Pr>
                <w:rFonts w:ascii="Trebuchet MS" w:hAnsi="Trebuchet MS" w:cs="Arial"/>
                <w:color w:val="000000"/>
                <w:sz w:val="16"/>
                <w:szCs w:val="16"/>
              </w:rPr>
              <w:t xml:space="preserve"> aluminio, madera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rústico, zarpeo y afine, materiales aparentes; piso</w:t>
            </w:r>
            <w:r>
              <w:rPr>
                <w:rFonts w:ascii="Trebuchet MS" w:hAnsi="Trebuchet MS" w:cs="Arial"/>
                <w:color w:val="000000"/>
                <w:sz w:val="16"/>
                <w:szCs w:val="16"/>
              </w:rPr>
              <w:t xml:space="preserve">s de cemento pulido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w:t>
            </w:r>
            <w:r>
              <w:rPr>
                <w:rFonts w:ascii="Trebuchet MS" w:hAnsi="Trebuchet MS" w:cs="Arial"/>
                <w:color w:val="000000"/>
                <w:sz w:val="16"/>
                <w:szCs w:val="16"/>
              </w:rPr>
              <w:t>ridad contra incendio.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C-A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Edificios de construcción antigua modernizada destinada a locales comerciales, hoteles, oficinas.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zapatas, trabes de liga, pedestales y vigas de cimentación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de madera y/o concreto armado, losa de terrado y/o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sillar, adobe y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madera, forja,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w:t>
            </w:r>
            <w:proofErr w:type="spellStart"/>
            <w:r w:rsidRPr="00563FBB">
              <w:rPr>
                <w:rFonts w:ascii="Trebuchet MS" w:hAnsi="Trebuchet MS" w:cs="Arial"/>
                <w:color w:val="000000"/>
                <w:sz w:val="16"/>
                <w:szCs w:val="16"/>
              </w:rPr>
              <w:t>fachaleta</w:t>
            </w:r>
            <w:proofErr w:type="spellEnd"/>
            <w:r w:rsidRPr="00563FBB">
              <w:rPr>
                <w:rFonts w:ascii="Trebuchet MS" w:hAnsi="Trebuchet MS" w:cs="Arial"/>
                <w:color w:val="000000"/>
                <w:sz w:val="16"/>
                <w:szCs w:val="16"/>
              </w:rPr>
              <w:t xml:space="preserve">;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elevadores, montacargas, rampas, siste</w:t>
            </w:r>
            <w:r>
              <w:rPr>
                <w:rFonts w:ascii="Trebuchet MS" w:hAnsi="Trebuchet MS" w:cs="Arial"/>
                <w:color w:val="000000"/>
                <w:sz w:val="16"/>
                <w:szCs w:val="16"/>
              </w:rPr>
              <w:t>ma contra incendios, cisternas.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CC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Edificios destinados a tiendas de autoservicio y/o departamentales.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techos de lámina y/o acrílico.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Pr>
                <w:rFonts w:ascii="Trebuchet MS" w:hAnsi="Trebuchet MS" w:cs="Arial"/>
                <w:b/>
                <w:color w:val="000000"/>
                <w:sz w:val="16"/>
                <w:szCs w:val="16"/>
              </w:rPr>
              <w:t>5</w:t>
            </w:r>
            <w:r w:rsidRPr="00563FBB">
              <w:rPr>
                <w:rFonts w:ascii="Trebuchet MS" w:hAnsi="Trebuchet MS" w:cs="Arial"/>
                <w:b/>
                <w:color w:val="000000"/>
                <w:sz w:val="16"/>
                <w:szCs w:val="16"/>
              </w:rPr>
              <w:t>) Acabados:</w:t>
            </w:r>
            <w:r w:rsidRPr="00563FBB">
              <w:rPr>
                <w:rFonts w:ascii="Trebuchet MS" w:hAnsi="Trebuchet MS" w:cs="Arial"/>
                <w:color w:val="000000"/>
                <w:sz w:val="16"/>
                <w:szCs w:val="16"/>
              </w:rPr>
              <w:t xml:space="preserve"> metálicos (</w:t>
            </w:r>
            <w:proofErr w:type="spellStart"/>
            <w:r w:rsidRPr="00563FBB">
              <w:rPr>
                <w:rFonts w:ascii="Trebuchet MS" w:hAnsi="Trebuchet MS" w:cs="Arial"/>
                <w:color w:val="000000"/>
                <w:sz w:val="16"/>
                <w:szCs w:val="16"/>
              </w:rPr>
              <w:t>alucobón</w:t>
            </w:r>
            <w:proofErr w:type="spellEnd"/>
            <w:r w:rsidRPr="00563FBB">
              <w:rPr>
                <w:rFonts w:ascii="Trebuchet MS" w:hAnsi="Trebuchet MS" w:cs="Arial"/>
                <w:color w:val="000000"/>
                <w:sz w:val="16"/>
                <w:szCs w:val="16"/>
              </w:rPr>
              <w:t xml:space="preserve">) o pastas que requieran poco mantenimiento; pisos de cemento pulido abrillantado, granito, linóleum, mármol sobre firme concreto; con o sin plafones; muros recubiertos de madera, tapices o texturizados.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7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Elevadores suficientes; climatización en el 100% de la construcción para recinto de p</w:t>
            </w:r>
            <w:r>
              <w:rPr>
                <w:rFonts w:ascii="Trebuchet MS" w:hAnsi="Trebuchet MS" w:cs="Arial"/>
                <w:color w:val="000000"/>
                <w:sz w:val="16"/>
                <w:szCs w:val="16"/>
              </w:rPr>
              <w:t>ersonas, accesos automatizados.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D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Edificios industriales, almacenes o bodegas.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losa de concreto armado.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w:t>
            </w:r>
            <w:proofErr w:type="spellStart"/>
            <w:r w:rsidRPr="00563FBB">
              <w:rPr>
                <w:rFonts w:ascii="Trebuchet MS" w:hAnsi="Trebuchet MS" w:cs="Arial"/>
                <w:color w:val="000000"/>
                <w:sz w:val="16"/>
                <w:szCs w:val="16"/>
              </w:rPr>
              <w:t>cerroteado</w:t>
            </w:r>
            <w:proofErr w:type="spellEnd"/>
            <w:r w:rsidRPr="00563FBB">
              <w:rPr>
                <w:rFonts w:ascii="Trebuchet MS" w:hAnsi="Trebuchet MS" w:cs="Arial"/>
                <w:color w:val="000000"/>
                <w:sz w:val="16"/>
                <w:szCs w:val="16"/>
              </w:rPr>
              <w:t xml:space="preserve">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6) Instalaciones eléctricas: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sin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D-1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almacenes o bodegas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losa de concreto armado.</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w:t>
            </w:r>
            <w:proofErr w:type="spellStart"/>
            <w:r w:rsidRPr="00563FBB">
              <w:rPr>
                <w:rFonts w:ascii="Trebuchet MS" w:hAnsi="Trebuchet MS" w:cs="Arial"/>
                <w:color w:val="000000"/>
                <w:sz w:val="16"/>
                <w:szCs w:val="16"/>
              </w:rPr>
              <w:t>cerroteado</w:t>
            </w:r>
            <w:proofErr w:type="spellEnd"/>
            <w:r w:rsidRPr="00563FBB">
              <w:rPr>
                <w:rFonts w:ascii="Trebuchet MS" w:hAnsi="Trebuchet MS" w:cs="Arial"/>
                <w:color w:val="000000"/>
                <w:sz w:val="16"/>
                <w:szCs w:val="16"/>
              </w:rPr>
              <w:t xml:space="preserve">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69"/>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con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E</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o bodegas.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$1,960.00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w:t>
            </w:r>
            <w:proofErr w:type="spellStart"/>
            <w:r w:rsidRPr="00563FBB">
              <w:rPr>
                <w:rFonts w:ascii="Trebuchet MS" w:hAnsi="Trebuchet MS" w:cs="Arial"/>
                <w:color w:val="000000"/>
                <w:sz w:val="16"/>
                <w:szCs w:val="16"/>
              </w:rPr>
              <w:t>cerroteado</w:t>
            </w:r>
            <w:proofErr w:type="spellEnd"/>
            <w:r w:rsidRPr="00563FBB">
              <w:rPr>
                <w:rFonts w:ascii="Trebuchet MS" w:hAnsi="Trebuchet MS" w:cs="Arial"/>
                <w:color w:val="000000"/>
                <w:sz w:val="16"/>
                <w:szCs w:val="16"/>
              </w:rPr>
              <w:t xml:space="preserve">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3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sin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3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EE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o bodegas con planta central de clima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22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3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0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aluminio,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0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Pr>
                <w:rFonts w:ascii="Trebuchet MS" w:hAnsi="Trebuchet MS" w:cs="Arial"/>
                <w:b/>
                <w:color w:val="000000"/>
                <w:sz w:val="16"/>
                <w:szCs w:val="16"/>
              </w:rPr>
              <w:t>5</w:t>
            </w:r>
            <w:r w:rsidRPr="00563FBB">
              <w:rPr>
                <w:rFonts w:ascii="Trebuchet MS" w:hAnsi="Trebuchet MS" w:cs="Arial"/>
                <w:b/>
                <w:color w:val="000000"/>
                <w:sz w:val="16"/>
                <w:szCs w:val="16"/>
              </w:rPr>
              <w:t>) Acabados:</w:t>
            </w:r>
            <w:r w:rsidRPr="00563FBB">
              <w:rPr>
                <w:rFonts w:ascii="Trebuchet MS" w:hAnsi="Trebuchet MS" w:cs="Arial"/>
                <w:color w:val="000000"/>
                <w:sz w:val="16"/>
                <w:szCs w:val="16"/>
              </w:rPr>
              <w:t xml:space="preserve"> zarpeo y afine, zarpeo rústico, </w:t>
            </w:r>
            <w:proofErr w:type="spellStart"/>
            <w:r w:rsidRPr="00563FBB">
              <w:rPr>
                <w:rFonts w:ascii="Trebuchet MS" w:hAnsi="Trebuchet MS" w:cs="Arial"/>
                <w:color w:val="000000"/>
                <w:sz w:val="16"/>
                <w:szCs w:val="16"/>
              </w:rPr>
              <w:t>cerroteado</w:t>
            </w:r>
            <w:proofErr w:type="spellEnd"/>
            <w:r w:rsidRPr="00563FBB">
              <w:rPr>
                <w:rFonts w:ascii="Trebuchet MS" w:hAnsi="Trebuchet MS" w:cs="Arial"/>
                <w:color w:val="000000"/>
                <w:sz w:val="16"/>
                <w:szCs w:val="16"/>
              </w:rPr>
              <w:t xml:space="preserve"> y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69"/>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montacargas y rampa</w:t>
            </w:r>
            <w:r>
              <w:rPr>
                <w:rFonts w:ascii="Trebuchet MS" w:hAnsi="Trebuchet MS" w:cs="Arial"/>
                <w:color w:val="000000"/>
                <w:sz w:val="16"/>
                <w:szCs w:val="16"/>
              </w:rPr>
              <w:t>s, con planta central de clima.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E-1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Edificios industriales o bodegas con estructura de madera.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madera, techo de lámina o terrado.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adobe, ladrillo.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o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mortero de cal, zarpeo rústico, materiales aparentes; pisos de concreto,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4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E-2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Gallineros y establos.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zapatas o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de concreto, estruct</w:t>
            </w:r>
            <w:r>
              <w:rPr>
                <w:rFonts w:ascii="Trebuchet MS" w:hAnsi="Trebuchet MS" w:cs="Arial"/>
                <w:color w:val="000000"/>
                <w:sz w:val="16"/>
                <w:szCs w:val="16"/>
              </w:rPr>
              <w:t xml:space="preserve">ura metálica,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block y/o malla, adobe,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materiales aparente</w:t>
            </w:r>
            <w:r>
              <w:rPr>
                <w:rFonts w:ascii="Trebuchet MS" w:hAnsi="Trebuchet MS" w:cs="Arial"/>
                <w:color w:val="000000"/>
                <w:sz w:val="16"/>
                <w:szCs w:val="16"/>
              </w:rPr>
              <w:t xml:space="preserve">s; pisos de concreto o sin él.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2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E-3</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Gallineros y establos.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zapatas, ciclópea o sin ella.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$600.00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$420.00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$300.00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de concreto, madera; estructura de madera,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99"/>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block y/o malla, adobe,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2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materiales aparentes; pisos de concreto o sin él.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line="360" w:lineRule="auto"/>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lastRenderedPageBreak/>
              <w:t xml:space="preserve">L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Salas cinematográficas modernas.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pilotes,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3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w:t>
            </w:r>
            <w:proofErr w:type="spellStart"/>
            <w:r w:rsidRPr="00563FBB">
              <w:rPr>
                <w:rFonts w:ascii="Trebuchet MS" w:hAnsi="Trebuchet MS" w:cs="Arial"/>
                <w:color w:val="000000"/>
                <w:sz w:val="16"/>
                <w:szCs w:val="16"/>
              </w:rPr>
              <w:t>alucobon</w:t>
            </w:r>
            <w:proofErr w:type="spellEnd"/>
            <w:r w:rsidRPr="00563FBB">
              <w:rPr>
                <w:rFonts w:ascii="Trebuchet MS" w:hAnsi="Trebuchet MS" w:cs="Arial"/>
                <w:color w:val="000000"/>
                <w:sz w:val="16"/>
                <w:szCs w:val="16"/>
              </w:rPr>
              <w:t xml:space="preserve">) o pastas que requieran poco mantenimiento; pisos de mármol, alfombras sobre firme concreto; plafones registrables; muros recubiertos de madera, tapices o texturizados; iluminación: lámparas empotradas en el plafón.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4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tubería galvanizada y cobre en agua.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L-1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Salas cinematográficas antiguas.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pilotes,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$4,800.00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$3,360.00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$2,400.00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en concreto armado o vigas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cristal, paneles prefabricados o similares.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reflecta o similar.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metálicos (</w:t>
            </w:r>
            <w:proofErr w:type="spellStart"/>
            <w:r w:rsidRPr="00563FBB">
              <w:rPr>
                <w:rFonts w:ascii="Trebuchet MS" w:hAnsi="Trebuchet MS" w:cs="Arial"/>
                <w:color w:val="000000"/>
                <w:sz w:val="16"/>
                <w:szCs w:val="16"/>
              </w:rPr>
              <w:t>alucobón</w:t>
            </w:r>
            <w:proofErr w:type="spellEnd"/>
            <w:r w:rsidRPr="00563FBB">
              <w:rPr>
                <w:rFonts w:ascii="Trebuchet MS" w:hAnsi="Trebuchet MS" w:cs="Arial"/>
                <w:color w:val="000000"/>
                <w:sz w:val="16"/>
                <w:szCs w:val="16"/>
              </w:rPr>
              <w:t xml:space="preserve">) o pastas que requieran poco mantenimiento; pisos de mármol, alfombras sobre firme concreto; plafones registrables; muros recubiertos de madera, tapices o texturizados; iluminación: lámparas empotradas en el plafón.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subestación eléctrica,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tubería galvanizada y cobre en agua.  </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0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instalaciones de seguridad contra incendio en combate por medio de gabinetes y aspersores. Climatización en el 100% de la constru</w:t>
            </w:r>
            <w:r>
              <w:rPr>
                <w:rFonts w:ascii="Trebuchet MS" w:hAnsi="Trebuchet MS" w:cs="Arial"/>
                <w:color w:val="000000"/>
                <w:sz w:val="16"/>
                <w:szCs w:val="16"/>
              </w:rPr>
              <w:t>cción para recinto de personas.</w:t>
            </w:r>
          </w:p>
        </w:tc>
        <w:tc>
          <w:tcPr>
            <w:tcW w:w="1297" w:type="dxa"/>
            <w:vMerge/>
            <w:tcBorders>
              <w:left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restart"/>
            <w:shd w:val="clear" w:color="auto" w:fill="auto"/>
            <w:vAlign w:val="center"/>
            <w:hideMark/>
          </w:tcPr>
          <w:p w:rsidR="000D1E8B" w:rsidRPr="00563FBB" w:rsidRDefault="000D1E8B" w:rsidP="0046792F">
            <w:pPr>
              <w:spacing w:after="0"/>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L-4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rPr>
                <w:rFonts w:ascii="Trebuchet MS" w:hAnsi="Trebuchet MS" w:cs="Arial"/>
                <w:color w:val="000000"/>
                <w:sz w:val="16"/>
                <w:szCs w:val="16"/>
              </w:rPr>
            </w:pPr>
          </w:p>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Terrazas </w:t>
            </w:r>
            <w:proofErr w:type="spellStart"/>
            <w:r w:rsidRPr="00563FBB">
              <w:rPr>
                <w:rFonts w:ascii="Trebuchet MS" w:hAnsi="Trebuchet MS" w:cs="Arial"/>
                <w:color w:val="000000"/>
                <w:sz w:val="16"/>
                <w:szCs w:val="16"/>
              </w:rPr>
              <w:t>semi</w:t>
            </w:r>
            <w:proofErr w:type="spellEnd"/>
            <w:r w:rsidRPr="00563FBB">
              <w:rPr>
                <w:rFonts w:ascii="Trebuchet MS" w:hAnsi="Trebuchet MS" w:cs="Arial"/>
                <w:color w:val="000000"/>
                <w:sz w:val="16"/>
                <w:szCs w:val="16"/>
              </w:rPr>
              <w:t>-cubiertas.</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$1,120.00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$800.00</w:t>
            </w: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de concreto, estructura metálica o madera,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9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pisos de cemento sobre firme concreto; muros zarpeo y afine, iluminación expuesta.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6) Instalación eléctrica: </w:t>
            </w:r>
            <w:r w:rsidRPr="00563FBB">
              <w:rPr>
                <w:rFonts w:ascii="Trebuchet MS" w:hAnsi="Trebuchet MS" w:cs="Arial"/>
                <w:color w:val="000000"/>
                <w:sz w:val="16"/>
                <w:szCs w:val="16"/>
              </w:rPr>
              <w:t>mínima.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w:t>
            </w:r>
            <w:r w:rsidRPr="00563FBB">
              <w:rPr>
                <w:rFonts w:ascii="Trebuchet MS" w:hAnsi="Trebuchet MS" w:cs="Arial"/>
                <w:color w:val="000000"/>
                <w:sz w:val="16"/>
                <w:szCs w:val="16"/>
              </w:rPr>
              <w:t>: mínima.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1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lastRenderedPageBreak/>
              <w:t>M</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Silos o depósitos de almacenamiento.</w:t>
            </w:r>
          </w:p>
        </w:tc>
        <w:tc>
          <w:tcPr>
            <w:tcW w:w="4961" w:type="dxa"/>
            <w:vMerge w:val="restart"/>
            <w:tcBorders>
              <w:top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Concreto armado  (en el  caso de los silos o depósitos elevados su valorización será en m3).</w:t>
            </w:r>
          </w:p>
        </w:tc>
        <w:tc>
          <w:tcPr>
            <w:tcW w:w="1297"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297" w:type="dxa"/>
            <w:vMerge/>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M-1</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Silos o depósitos de almacenamiento.</w:t>
            </w:r>
          </w:p>
        </w:tc>
        <w:tc>
          <w:tcPr>
            <w:tcW w:w="4961" w:type="dxa"/>
            <w:vMerge w:val="restart"/>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Concreto armado (en el caso de los depósitos de almacenamientos subterráneos su valorización será en m2).</w:t>
            </w:r>
          </w:p>
        </w:tc>
        <w:tc>
          <w:tcPr>
            <w:tcW w:w="1297"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297" w:type="dxa"/>
            <w:vMerge/>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M-2</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Silos o depósitos de almacenamiento.</w:t>
            </w:r>
          </w:p>
        </w:tc>
        <w:tc>
          <w:tcPr>
            <w:tcW w:w="4961" w:type="dxa"/>
            <w:vMerge w:val="restart"/>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Metálicos (en el caso de los elevados su valorización era en m3).</w:t>
            </w:r>
          </w:p>
        </w:tc>
        <w:tc>
          <w:tcPr>
            <w:tcW w:w="1297"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$490.00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tcBorders>
              <w:bottom w:val="single" w:sz="4" w:space="0" w:color="auto"/>
            </w:tcBorders>
            <w:vAlign w:val="center"/>
            <w:hideMark/>
          </w:tcPr>
          <w:p w:rsidR="000D1E8B" w:rsidRPr="00563FBB" w:rsidRDefault="000D1E8B" w:rsidP="0046792F">
            <w:pPr>
              <w:spacing w:after="0"/>
              <w:jc w:val="both"/>
              <w:rPr>
                <w:rFonts w:ascii="Trebuchet MS" w:hAnsi="Trebuchet MS" w:cs="Arial"/>
                <w:color w:val="000000"/>
                <w:sz w:val="16"/>
                <w:szCs w:val="16"/>
              </w:rPr>
            </w:pPr>
          </w:p>
        </w:tc>
        <w:tc>
          <w:tcPr>
            <w:tcW w:w="1297" w:type="dxa"/>
            <w:vMerge/>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Q-1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Gasolineras, </w:t>
            </w:r>
            <w:proofErr w:type="spellStart"/>
            <w:r w:rsidRPr="00563FBB">
              <w:rPr>
                <w:rFonts w:ascii="Trebuchet MS" w:hAnsi="Trebuchet MS" w:cs="Arial"/>
                <w:color w:val="000000"/>
                <w:sz w:val="16"/>
                <w:szCs w:val="16"/>
              </w:rPr>
              <w:t>ga</w:t>
            </w:r>
            <w:r>
              <w:rPr>
                <w:rFonts w:ascii="Trebuchet MS" w:hAnsi="Trebuchet MS" w:cs="Arial"/>
                <w:color w:val="000000"/>
                <w:sz w:val="16"/>
                <w:szCs w:val="16"/>
              </w:rPr>
              <w:t>será</w:t>
            </w:r>
            <w:r w:rsidRPr="00563FBB">
              <w:rPr>
                <w:rFonts w:ascii="Trebuchet MS" w:hAnsi="Trebuchet MS" w:cs="Arial"/>
                <w:color w:val="000000"/>
                <w:sz w:val="16"/>
                <w:szCs w:val="16"/>
              </w:rPr>
              <w:t>s</w:t>
            </w:r>
            <w:proofErr w:type="spellEnd"/>
            <w:r w:rsidRPr="00563FBB">
              <w:rPr>
                <w:rFonts w:ascii="Trebuchet MS" w:hAnsi="Trebuchet MS" w:cs="Arial"/>
                <w:color w:val="000000"/>
                <w:sz w:val="16"/>
                <w:szCs w:val="16"/>
              </w:rPr>
              <w:t xml:space="preserve"> y lavado de autos.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w:t>
            </w:r>
            <w:r>
              <w:rPr>
                <w:rFonts w:ascii="Trebuchet MS" w:hAnsi="Trebuchet MS" w:cs="Arial"/>
                <w:color w:val="000000"/>
                <w:sz w:val="16"/>
                <w:szCs w:val="16"/>
              </w:rPr>
              <w:t xml:space="preserve">eo rústico; firmes de </w:t>
            </w:r>
            <w:r w:rsidRPr="00563FBB">
              <w:rPr>
                <w:rFonts w:ascii="Trebuchet MS" w:hAnsi="Trebuchet MS" w:cs="Arial"/>
                <w:color w:val="000000"/>
                <w:sz w:val="16"/>
                <w:szCs w:val="16"/>
              </w:rPr>
              <w:t xml:space="preserve">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subestación eléctrica.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9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sistemas contra incendio,</w:t>
            </w:r>
            <w:r>
              <w:rPr>
                <w:rFonts w:ascii="Trebuchet MS" w:hAnsi="Trebuchet MS" w:cs="Arial"/>
                <w:color w:val="000000"/>
                <w:sz w:val="16"/>
                <w:szCs w:val="16"/>
              </w:rPr>
              <w:t xml:space="preserve"> cisternas, bombas de gasolina.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Q-2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Gasolineras, </w:t>
            </w:r>
            <w:proofErr w:type="spellStart"/>
            <w:r w:rsidRPr="00563FBB">
              <w:rPr>
                <w:rFonts w:ascii="Trebuchet MS" w:hAnsi="Trebuchet MS" w:cs="Arial"/>
                <w:color w:val="000000"/>
                <w:sz w:val="16"/>
                <w:szCs w:val="16"/>
              </w:rPr>
              <w:t>ga</w:t>
            </w:r>
            <w:r>
              <w:rPr>
                <w:rFonts w:ascii="Trebuchet MS" w:hAnsi="Trebuchet MS" w:cs="Arial"/>
                <w:color w:val="000000"/>
                <w:sz w:val="16"/>
                <w:szCs w:val="16"/>
              </w:rPr>
              <w:t>será</w:t>
            </w:r>
            <w:r w:rsidRPr="00563FBB">
              <w:rPr>
                <w:rFonts w:ascii="Trebuchet MS" w:hAnsi="Trebuchet MS" w:cs="Arial"/>
                <w:color w:val="000000"/>
                <w:sz w:val="16"/>
                <w:szCs w:val="16"/>
              </w:rPr>
              <w:t>s</w:t>
            </w:r>
            <w:proofErr w:type="spellEnd"/>
            <w:r w:rsidRPr="00563FBB">
              <w:rPr>
                <w:rFonts w:ascii="Trebuchet MS" w:hAnsi="Trebuchet MS" w:cs="Arial"/>
                <w:color w:val="000000"/>
                <w:sz w:val="16"/>
                <w:szCs w:val="16"/>
              </w:rPr>
              <w:t xml:space="preserve"> y lavado de autos.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$1,120.00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$800.00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firmes de 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subestación eléctrica.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15"/>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sistemas contra incendio,</w:t>
            </w:r>
            <w:r>
              <w:rPr>
                <w:rFonts w:ascii="Trebuchet MS" w:hAnsi="Trebuchet MS" w:cs="Arial"/>
                <w:color w:val="000000"/>
                <w:sz w:val="16"/>
                <w:szCs w:val="16"/>
              </w:rPr>
              <w:t xml:space="preserve"> cisternas, bombas de gasolina.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773"/>
        </w:trPr>
        <w:tc>
          <w:tcPr>
            <w:tcW w:w="709" w:type="dxa"/>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P</w:t>
            </w:r>
          </w:p>
        </w:tc>
        <w:tc>
          <w:tcPr>
            <w:tcW w:w="1905"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Cobertizos, techos de concreto.</w:t>
            </w:r>
          </w:p>
        </w:tc>
        <w:tc>
          <w:tcPr>
            <w:tcW w:w="4961" w:type="dxa"/>
            <w:tcBorders>
              <w:top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Pisos de cualquier material, columnas de concreto o fierro.</w:t>
            </w:r>
          </w:p>
        </w:tc>
        <w:tc>
          <w:tcPr>
            <w:tcW w:w="1297"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$1,500.00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$750.00</w:t>
            </w:r>
          </w:p>
        </w:tc>
      </w:tr>
      <w:tr w:rsidR="000D1E8B" w:rsidRPr="00563FBB" w:rsidTr="0046792F">
        <w:trPr>
          <w:trHeight w:val="775"/>
        </w:trPr>
        <w:tc>
          <w:tcPr>
            <w:tcW w:w="709" w:type="dxa"/>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P-1 </w:t>
            </w:r>
          </w:p>
        </w:tc>
        <w:tc>
          <w:tcPr>
            <w:tcW w:w="1905"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Cobertizos, techos de lámina.</w:t>
            </w:r>
          </w:p>
        </w:tc>
        <w:tc>
          <w:tcPr>
            <w:tcW w:w="4961" w:type="dxa"/>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Pisos de cualquier material, columnas metálicas de concreto o de madera.</w:t>
            </w:r>
          </w:p>
        </w:tc>
        <w:tc>
          <w:tcPr>
            <w:tcW w:w="1297"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$500.00</w:t>
            </w:r>
          </w:p>
        </w:tc>
      </w:tr>
      <w:tr w:rsidR="000D1E8B" w:rsidRPr="00563FBB" w:rsidTr="0046792F">
        <w:trPr>
          <w:trHeight w:val="841"/>
        </w:trPr>
        <w:tc>
          <w:tcPr>
            <w:tcW w:w="709" w:type="dxa"/>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V</w:t>
            </w:r>
          </w:p>
        </w:tc>
        <w:tc>
          <w:tcPr>
            <w:tcW w:w="1905"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Parte de una casa habitación destinada a comercio u oficina.</w:t>
            </w:r>
          </w:p>
        </w:tc>
        <w:tc>
          <w:tcPr>
            <w:tcW w:w="4961" w:type="dxa"/>
            <w:tcBorders>
              <w:bottom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Parte de una casa habitación destinada a comercio u oficina.</w:t>
            </w:r>
          </w:p>
        </w:tc>
        <w:tc>
          <w:tcPr>
            <w:tcW w:w="3689" w:type="dxa"/>
            <w:gridSpan w:val="3"/>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 xml:space="preserve">Se utilizará como sufijo, se aplicará el mismo valor del tipo de la casa habitación.  </w:t>
            </w:r>
          </w:p>
        </w:tc>
      </w:tr>
      <w:tr w:rsidR="000D1E8B" w:rsidRPr="00563FBB" w:rsidTr="0046792F">
        <w:trPr>
          <w:trHeight w:val="398"/>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T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Alberca pública.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Estructura:</w:t>
            </w:r>
            <w:r w:rsidRPr="00563FBB">
              <w:rPr>
                <w:rFonts w:ascii="Trebuchet MS" w:hAnsi="Trebuchet MS" w:cs="Arial"/>
                <w:color w:val="000000"/>
                <w:sz w:val="16"/>
                <w:szCs w:val="16"/>
              </w:rPr>
              <w:t xml:space="preserve"> losa de desplante y muros de contención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40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Acabados:</w:t>
            </w:r>
            <w:r w:rsidRPr="00563FBB">
              <w:rPr>
                <w:rFonts w:ascii="Trebuchet MS" w:hAnsi="Trebuchet MS" w:cs="Arial"/>
                <w:color w:val="000000"/>
                <w:sz w:val="16"/>
                <w:szCs w:val="16"/>
              </w:rPr>
              <w:t xml:space="preserve"> en muros y piso en </w:t>
            </w:r>
            <w:proofErr w:type="spellStart"/>
            <w:r w:rsidRPr="00563FBB">
              <w:rPr>
                <w:rFonts w:ascii="Trebuchet MS" w:hAnsi="Trebuchet MS" w:cs="Arial"/>
                <w:color w:val="000000"/>
                <w:sz w:val="16"/>
                <w:szCs w:val="16"/>
              </w:rPr>
              <w:t>marcite</w:t>
            </w:r>
            <w:proofErr w:type="spellEnd"/>
            <w:r w:rsidRPr="00563FBB">
              <w:rPr>
                <w:rFonts w:ascii="Trebuchet MS" w:hAnsi="Trebuchet MS" w:cs="Arial"/>
                <w:color w:val="000000"/>
                <w:sz w:val="16"/>
                <w:szCs w:val="16"/>
              </w:rPr>
              <w:t xml:space="preserve"> grano fino en color blanco, mosaico veneciano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Instalaciones especiales:</w:t>
            </w:r>
            <w:r w:rsidRPr="00563FBB">
              <w:rPr>
                <w:rFonts w:ascii="Trebuchet MS" w:hAnsi="Trebuchet MS" w:cs="Arial"/>
                <w:color w:val="000000"/>
                <w:sz w:val="16"/>
                <w:szCs w:val="16"/>
              </w:rPr>
              <w:t xml:space="preserve"> </w:t>
            </w:r>
            <w:r>
              <w:rPr>
                <w:rFonts w:ascii="Trebuchet MS" w:hAnsi="Trebuchet MS" w:cs="Arial"/>
                <w:color w:val="000000"/>
                <w:sz w:val="16"/>
                <w:szCs w:val="16"/>
              </w:rPr>
              <w:t xml:space="preserve">bombas, </w:t>
            </w:r>
            <w:proofErr w:type="spellStart"/>
            <w:r>
              <w:rPr>
                <w:rFonts w:ascii="Trebuchet MS" w:hAnsi="Trebuchet MS" w:cs="Arial"/>
                <w:color w:val="000000"/>
                <w:sz w:val="16"/>
                <w:szCs w:val="16"/>
              </w:rPr>
              <w:t>clorador</w:t>
            </w:r>
            <w:proofErr w:type="spellEnd"/>
            <w:r>
              <w:rPr>
                <w:rFonts w:ascii="Trebuchet MS" w:hAnsi="Trebuchet MS" w:cs="Arial"/>
                <w:color w:val="000000"/>
                <w:sz w:val="16"/>
                <w:szCs w:val="16"/>
              </w:rPr>
              <w:t>, desnatadoras.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14"/>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F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Construcción residencial.</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pilotes y/o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$5,180.00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$3,700.00</w:t>
            </w:r>
          </w:p>
        </w:tc>
      </w:tr>
      <w:tr w:rsidR="000D1E8B" w:rsidRPr="00563FBB" w:rsidTr="0046792F">
        <w:trPr>
          <w:trHeight w:val="40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aligerada.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1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ladrillo, block, </w:t>
            </w:r>
            <w:proofErr w:type="spellStart"/>
            <w:r w:rsidRPr="00563FBB">
              <w:rPr>
                <w:rFonts w:ascii="Trebuchet MS" w:hAnsi="Trebuchet MS" w:cs="Arial"/>
                <w:color w:val="000000"/>
                <w:sz w:val="16"/>
                <w:szCs w:val="16"/>
              </w:rPr>
              <w:t>barroblock</w:t>
            </w:r>
            <w:proofErr w:type="spellEnd"/>
            <w:r w:rsidRPr="00563FBB">
              <w:rPr>
                <w:rFonts w:ascii="Trebuchet MS" w:hAnsi="Trebuchet MS" w:cs="Arial"/>
                <w:color w:val="000000"/>
                <w:sz w:val="16"/>
                <w:szCs w:val="16"/>
              </w:rPr>
              <w:t xml:space="preserve">, adobe y sillar moderno, paneles prefabricados.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madera, forja, cristal.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8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o pastas que requieran poco mantenimiento; pisos de mármol, laminados o de madera, </w:t>
            </w:r>
            <w:proofErr w:type="spellStart"/>
            <w:r w:rsidRPr="00563FBB">
              <w:rPr>
                <w:rFonts w:ascii="Trebuchet MS" w:hAnsi="Trebuchet MS" w:cs="Arial"/>
                <w:color w:val="000000"/>
                <w:sz w:val="16"/>
                <w:szCs w:val="16"/>
              </w:rPr>
              <w:t>porcelanatos</w:t>
            </w:r>
            <w:proofErr w:type="spellEnd"/>
            <w:r w:rsidRPr="00563FBB">
              <w:rPr>
                <w:rFonts w:ascii="Trebuchet MS" w:hAnsi="Trebuchet MS" w:cs="Arial"/>
                <w:color w:val="000000"/>
                <w:sz w:val="16"/>
                <w:szCs w:val="16"/>
              </w:rPr>
              <w:t xml:space="preserve"> o alfombras sobre firme de concreto; plafones registrables; muros recubiertos de madera, tapices o texturizados; iluminación: lámparas empotradas en el plafón;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3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8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tubería galvanizada o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56"/>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b/>
                <w:color w:val="000000"/>
                <w:sz w:val="16"/>
                <w:szCs w:val="16"/>
              </w:rPr>
            </w:pPr>
            <w:r w:rsidRPr="00563FBB">
              <w:rPr>
                <w:rFonts w:ascii="Trebuchet MS" w:hAnsi="Trebuchet MS" w:cs="Arial"/>
                <w:b/>
                <w:color w:val="000000"/>
                <w:sz w:val="16"/>
                <w:szCs w:val="16"/>
              </w:rPr>
              <w:t xml:space="preserve">8) Instalaciones especiales: </w:t>
            </w:r>
            <w:r w:rsidRPr="00563FBB">
              <w:rPr>
                <w:rFonts w:ascii="Trebuchet MS" w:hAnsi="Trebuchet MS" w:cs="Arial"/>
                <w:color w:val="000000"/>
                <w:sz w:val="16"/>
                <w:szCs w:val="16"/>
              </w:rPr>
              <w:t>con planta central de clima</w:t>
            </w:r>
            <w:r w:rsidRPr="00563FBB">
              <w:rPr>
                <w:rFonts w:ascii="Trebuchet MS" w:hAnsi="Trebuchet MS" w:cs="Arial"/>
                <w:b/>
                <w:color w:val="000000"/>
                <w:sz w:val="16"/>
                <w:szCs w:val="16"/>
              </w:rPr>
              <w:t>.</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G</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Construcción habitacional.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pilotes y/o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$5,400.00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$2,700.00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todo en concreto armado y/o estructura de acero, losa aligerada.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ladrillo, block, </w:t>
            </w:r>
            <w:proofErr w:type="spellStart"/>
            <w:r w:rsidRPr="00563FBB">
              <w:rPr>
                <w:rFonts w:ascii="Trebuchet MS" w:hAnsi="Trebuchet MS" w:cs="Arial"/>
                <w:color w:val="000000"/>
                <w:sz w:val="16"/>
                <w:szCs w:val="16"/>
              </w:rPr>
              <w:t>barroblock</w:t>
            </w:r>
            <w:proofErr w:type="spellEnd"/>
            <w:r w:rsidRPr="00563FBB">
              <w:rPr>
                <w:rFonts w:ascii="Trebuchet MS" w:hAnsi="Trebuchet MS" w:cs="Arial"/>
                <w:color w:val="000000"/>
                <w:sz w:val="16"/>
                <w:szCs w:val="16"/>
              </w:rPr>
              <w:t xml:space="preserve">, adobe y sillar moderno, paneles prefabricados.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48"/>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madera, forja, cristal.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25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recubiertas con materiales pétreos o pastas que requieran poco mantenimiento; pisos de mármol, laminados o de madera, </w:t>
            </w:r>
            <w:proofErr w:type="spellStart"/>
            <w:r w:rsidRPr="00563FBB">
              <w:rPr>
                <w:rFonts w:ascii="Trebuchet MS" w:hAnsi="Trebuchet MS" w:cs="Arial"/>
                <w:color w:val="000000"/>
                <w:sz w:val="16"/>
                <w:szCs w:val="16"/>
              </w:rPr>
              <w:t>porcelanatos</w:t>
            </w:r>
            <w:proofErr w:type="spellEnd"/>
            <w:r w:rsidRPr="00563FBB">
              <w:rPr>
                <w:rFonts w:ascii="Trebuchet MS" w:hAnsi="Trebuchet MS" w:cs="Arial"/>
                <w:color w:val="000000"/>
                <w:sz w:val="16"/>
                <w:szCs w:val="16"/>
              </w:rPr>
              <w:t xml:space="preserve"> o alfombras, sobre firme de concreto; plafones registrables; muros recubiertos de madera, tapices o texturizados; iluminación: lámparas empotradas en el plafón; impermeabilización vulcanizada y reflejante.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Instalación eléctrica:</w:t>
            </w:r>
            <w:r w:rsidRPr="00563FBB">
              <w:rPr>
                <w:rFonts w:ascii="Trebuchet MS" w:hAnsi="Trebuchet MS" w:cs="Arial"/>
                <w:color w:val="000000"/>
                <w:sz w:val="16"/>
                <w:szCs w:val="16"/>
              </w:rPr>
              <w:t xml:space="preserve"> cable anti flama. Balanceo de circuitos. Todo en tubería </w:t>
            </w:r>
            <w:proofErr w:type="spellStart"/>
            <w:r w:rsidRPr="00563FBB">
              <w:rPr>
                <w:rFonts w:ascii="Trebuchet MS" w:hAnsi="Trebuchet MS" w:cs="Arial"/>
                <w:color w:val="000000"/>
                <w:sz w:val="16"/>
                <w:szCs w:val="16"/>
              </w:rPr>
              <w:t>conduit</w:t>
            </w:r>
            <w:proofErr w:type="spellEnd"/>
            <w:r w:rsidRPr="00563FBB">
              <w:rPr>
                <w:rFonts w:ascii="Trebuchet MS" w:hAnsi="Trebuchet MS" w:cs="Arial"/>
                <w:color w:val="000000"/>
                <w:sz w:val="16"/>
                <w:szCs w:val="16"/>
              </w:rPr>
              <w:t xml:space="preserv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96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Instalación sanitaria pluvial e hidráulica:</w:t>
            </w:r>
            <w:r w:rsidRPr="00563FBB">
              <w:rPr>
                <w:rFonts w:ascii="Trebuchet MS" w:hAnsi="Trebuchet MS" w:cs="Arial"/>
                <w:color w:val="000000"/>
                <w:sz w:val="16"/>
                <w:szCs w:val="16"/>
              </w:rPr>
              <w:t xml:space="preserve"> tubería PVC en drenaje y pluvial de alta presión y tubería galvanizada o cobre en agua. Equipo hidroneumático suficiente para mantener presión en las salidas alejadas de la construcción y cisternas.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sin</w:t>
            </w:r>
            <w:r>
              <w:rPr>
                <w:rFonts w:ascii="Trebuchet MS" w:hAnsi="Trebuchet MS" w:cs="Arial"/>
                <w:color w:val="000000"/>
                <w:sz w:val="16"/>
                <w:szCs w:val="16"/>
              </w:rPr>
              <w:t xml:space="preserve"> planta central de clima.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S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Estacionamiento en sótano para uso habitacional.</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basándose en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en concreto armado y/o estructura de acero, losa de concreto tipo </w:t>
            </w:r>
            <w:proofErr w:type="spellStart"/>
            <w:r w:rsidRPr="00563FBB">
              <w:rPr>
                <w:rFonts w:ascii="Trebuchet MS" w:hAnsi="Trebuchet MS" w:cs="Arial"/>
                <w:color w:val="000000"/>
                <w:sz w:val="16"/>
                <w:szCs w:val="16"/>
              </w:rPr>
              <w:t>joist</w:t>
            </w:r>
            <w:proofErr w:type="spellEnd"/>
            <w:r w:rsidRPr="00563FBB">
              <w:rPr>
                <w:rFonts w:ascii="Trebuchet MS" w:hAnsi="Trebuchet MS" w:cs="Arial"/>
                <w:color w:val="000000"/>
                <w:sz w:val="16"/>
                <w:szCs w:val="16"/>
              </w:rPr>
              <w:t xml:space="preserve">, losa de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no aplica.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zarpeo y afine, zarpeo rústico, </w:t>
            </w:r>
            <w:proofErr w:type="spellStart"/>
            <w:r w:rsidRPr="00563FBB">
              <w:rPr>
                <w:rFonts w:ascii="Trebuchet MS" w:hAnsi="Trebuchet MS" w:cs="Arial"/>
                <w:color w:val="000000"/>
                <w:sz w:val="16"/>
                <w:szCs w:val="16"/>
              </w:rPr>
              <w:t>cerroteado</w:t>
            </w:r>
            <w:proofErr w:type="spellEnd"/>
            <w:r w:rsidRPr="00563FBB">
              <w:rPr>
                <w:rFonts w:ascii="Trebuchet MS" w:hAnsi="Trebuchet MS" w:cs="Arial"/>
                <w:color w:val="000000"/>
                <w:sz w:val="16"/>
                <w:szCs w:val="16"/>
              </w:rPr>
              <w:t xml:space="preserve"> y materiales aparentes; pisos de concreto o asfalto.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requeridas.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91"/>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el</w:t>
            </w:r>
            <w:r>
              <w:rPr>
                <w:rFonts w:ascii="Trebuchet MS" w:hAnsi="Trebuchet MS" w:cs="Arial"/>
                <w:color w:val="000000"/>
                <w:sz w:val="16"/>
                <w:szCs w:val="16"/>
              </w:rPr>
              <w:t>evadores, montacargas y rampas.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H</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habitación de construcción antigua modernizada.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zapatas, trabes de liga, pedestales y vigas de cimentación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$3,700.00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$2,590.00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$1,850.00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columnas y vigas de madera y/o concreto armado, losa de terrado y/o concreto armado.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block, ladrillo, sillar,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aluminio, cristales, madera, forja,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fachadas de piedra de cantera, </w:t>
            </w:r>
            <w:proofErr w:type="spellStart"/>
            <w:r w:rsidRPr="00563FBB">
              <w:rPr>
                <w:rFonts w:ascii="Trebuchet MS" w:hAnsi="Trebuchet MS" w:cs="Arial"/>
                <w:color w:val="000000"/>
                <w:sz w:val="16"/>
                <w:szCs w:val="16"/>
              </w:rPr>
              <w:t>fachaleta</w:t>
            </w:r>
            <w:proofErr w:type="spellEnd"/>
            <w:r w:rsidRPr="00563FBB">
              <w:rPr>
                <w:rFonts w:ascii="Trebuchet MS" w:hAnsi="Trebuchet MS" w:cs="Arial"/>
                <w:color w:val="000000"/>
                <w:sz w:val="16"/>
                <w:szCs w:val="16"/>
              </w:rPr>
              <w:t xml:space="preserve">; aplanado de mezcla de calidad; pisos de mosaico, granito, cerámico o similares.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I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antigua sin modernizar.</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$1,470.00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terrado o madera recubierta con teja.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sillar, ladrillo, adobe.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forja y vidrio.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mezcla en muros; pisos de pasta, granito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visibles u ocultas.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37"/>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J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habitación de block con techo de lámina.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zapatas, trabes de liga, pedestales y vigas de cimentación, todo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$2,000.00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$1,000.00</w:t>
            </w:r>
          </w:p>
        </w:tc>
      </w:tr>
      <w:tr w:rsidR="000D1E8B" w:rsidRPr="00563FBB" w:rsidTr="0046792F">
        <w:trPr>
          <w:trHeight w:val="33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con o sin columnas en concreto armado, vigas de madera, techo de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7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ladrillo, block, </w:t>
            </w:r>
            <w:proofErr w:type="spellStart"/>
            <w:r w:rsidRPr="00563FBB">
              <w:rPr>
                <w:rFonts w:ascii="Trebuchet MS" w:hAnsi="Trebuchet MS" w:cs="Arial"/>
                <w:color w:val="000000"/>
                <w:sz w:val="16"/>
                <w:szCs w:val="16"/>
              </w:rPr>
              <w:t>barroblock</w:t>
            </w:r>
            <w:proofErr w:type="spellEnd"/>
            <w:r w:rsidRPr="00563FBB">
              <w:rPr>
                <w:rFonts w:ascii="Trebuchet MS" w:hAnsi="Trebuchet MS" w:cs="Arial"/>
                <w:color w:val="000000"/>
                <w:sz w:val="16"/>
                <w:szCs w:val="16"/>
              </w:rPr>
              <w:t xml:space="preserve">, adobe y sillar.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metálica, madera, forja.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7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aplanados de mezcal en muro o pastas que requieran poco mantenimiento; pisos de cemento pulido o pasta, cerámicos o similares sobre firme de concreto.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1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K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Casa habitación de construcción económica.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o sin cimentación.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$1,400.00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$980.00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$700.00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 de madera o lámina.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madera o lamina.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o metálica.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materiales aparentes, pisos de pasta o cemento pulido.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 visibles.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112"/>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sidRPr="00563FBB">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K-2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Construcción habitacional de madera. </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o sin cimentación.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$2,310.00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$1,650.00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techos de lámina, madera recubierta con teja o palma.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madera tratada para exteriores e interiores.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de aluminio, madera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pisos de madera, pasta, cemento pulido, mosaico o similar.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completas.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264"/>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variables.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 xml:space="preserve">R </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Construcción Habitacional Antiguo mínimo.</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Cimentación:</w:t>
            </w:r>
            <w:r w:rsidRPr="00563FBB">
              <w:rPr>
                <w:rFonts w:ascii="Trebuchet MS" w:hAnsi="Trebuchet MS" w:cs="Arial"/>
                <w:color w:val="000000"/>
                <w:sz w:val="16"/>
                <w:szCs w:val="16"/>
              </w:rPr>
              <w:t xml:space="preserve"> ciclópea o sin cimentación.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$210.00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$150.00</w:t>
            </w: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Estructura:</w:t>
            </w:r>
            <w:r w:rsidRPr="00563FBB">
              <w:rPr>
                <w:rFonts w:ascii="Trebuchet MS" w:hAnsi="Trebuchet MS" w:cs="Arial"/>
                <w:color w:val="000000"/>
                <w:sz w:val="16"/>
                <w:szCs w:val="16"/>
              </w:rPr>
              <w:t xml:space="preserve"> vigas de madera; techos de lámina,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Muros:</w:t>
            </w:r>
            <w:r w:rsidRPr="00563FBB">
              <w:rPr>
                <w:rFonts w:ascii="Trebuchet MS" w:hAnsi="Trebuchet MS" w:cs="Arial"/>
                <w:color w:val="000000"/>
                <w:sz w:val="16"/>
                <w:szCs w:val="16"/>
              </w:rPr>
              <w:t xml:space="preserve"> de adobe y lodo.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4) Cancelería</w:t>
            </w:r>
            <w:r w:rsidRPr="00563FBB">
              <w:rPr>
                <w:rFonts w:ascii="Trebuchet MS" w:hAnsi="Trebuchet MS" w:cs="Arial"/>
                <w:color w:val="000000"/>
                <w:sz w:val="16"/>
                <w:szCs w:val="16"/>
              </w:rPr>
              <w:t xml:space="preserve">: madera.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5) Acabados:</w:t>
            </w:r>
            <w:r w:rsidRPr="00563FBB">
              <w:rPr>
                <w:rFonts w:ascii="Trebuchet MS" w:hAnsi="Trebuchet MS" w:cs="Arial"/>
                <w:color w:val="000000"/>
                <w:sz w:val="16"/>
                <w:szCs w:val="16"/>
              </w:rPr>
              <w:t xml:space="preserve"> pisos de cemento o tierra. </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6) Instalaciones eléctricas:</w:t>
            </w:r>
            <w:r w:rsidRPr="00563FBB">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0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7) Instalaciones sanitarias:</w:t>
            </w:r>
            <w:r w:rsidRPr="00563FBB">
              <w:rPr>
                <w:rFonts w:ascii="Trebuchet MS" w:hAnsi="Trebuchet MS" w:cs="Arial"/>
                <w:color w:val="000000"/>
                <w:sz w:val="16"/>
                <w:szCs w:val="16"/>
              </w:rPr>
              <w:t xml:space="preserve"> mínimas.</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3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8) Instalaciones especiales:</w:t>
            </w:r>
            <w:r>
              <w:rPr>
                <w:rFonts w:ascii="Trebuchet MS" w:hAnsi="Trebuchet MS" w:cs="Arial"/>
                <w:color w:val="000000"/>
                <w:sz w:val="16"/>
                <w:szCs w:val="16"/>
              </w:rPr>
              <w:t xml:space="preserve"> no aplica.</w:t>
            </w:r>
          </w:p>
        </w:tc>
        <w:tc>
          <w:tcPr>
            <w:tcW w:w="1297" w:type="dxa"/>
            <w:vMerge/>
            <w:tcBorders>
              <w:left w:val="single" w:sz="4" w:space="0" w:color="auto"/>
            </w:tcBorders>
            <w:vAlign w:val="center"/>
            <w:hideMark/>
          </w:tcPr>
          <w:p w:rsidR="000D1E8B" w:rsidRPr="00563FBB" w:rsidRDefault="000D1E8B" w:rsidP="0046792F">
            <w:pPr>
              <w:spacing w:after="0"/>
              <w:jc w:val="center"/>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480"/>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T -1</w:t>
            </w:r>
          </w:p>
        </w:tc>
        <w:tc>
          <w:tcPr>
            <w:tcW w:w="1905" w:type="dxa"/>
            <w:vMerge w:val="restart"/>
            <w:tcBorders>
              <w:righ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Alberca privada.</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1) Estructura:</w:t>
            </w:r>
            <w:r w:rsidRPr="00563FBB">
              <w:rPr>
                <w:rFonts w:ascii="Trebuchet MS" w:hAnsi="Trebuchet MS" w:cs="Arial"/>
                <w:color w:val="000000"/>
                <w:sz w:val="16"/>
                <w:szCs w:val="16"/>
              </w:rPr>
              <w:t xml:space="preserve"> losa de desplante y muros de contención en concreto armado. </w:t>
            </w:r>
          </w:p>
        </w:tc>
        <w:tc>
          <w:tcPr>
            <w:tcW w:w="1297" w:type="dxa"/>
            <w:vMerge w:val="restart"/>
            <w:tcBorders>
              <w:left w:val="single" w:sz="4" w:space="0" w:color="auto"/>
            </w:tcBorders>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$3,500.00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$2,450.00</w:t>
            </w:r>
          </w:p>
        </w:tc>
        <w:tc>
          <w:tcPr>
            <w:tcW w:w="1196"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$1,750.00</w:t>
            </w:r>
          </w:p>
        </w:tc>
      </w:tr>
      <w:tr w:rsidR="000D1E8B" w:rsidRPr="00563FBB" w:rsidTr="0046792F">
        <w:trPr>
          <w:trHeight w:val="48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nil"/>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2) Acabados:</w:t>
            </w:r>
            <w:r w:rsidRPr="00563FBB">
              <w:rPr>
                <w:rFonts w:ascii="Trebuchet MS" w:hAnsi="Trebuchet MS" w:cs="Arial"/>
                <w:color w:val="000000"/>
                <w:sz w:val="16"/>
                <w:szCs w:val="16"/>
              </w:rPr>
              <w:t xml:space="preserve"> en muros y piso en </w:t>
            </w:r>
            <w:proofErr w:type="spellStart"/>
            <w:r w:rsidRPr="00563FBB">
              <w:rPr>
                <w:rFonts w:ascii="Trebuchet MS" w:hAnsi="Trebuchet MS" w:cs="Arial"/>
                <w:color w:val="000000"/>
                <w:sz w:val="16"/>
                <w:szCs w:val="16"/>
              </w:rPr>
              <w:t>marcite</w:t>
            </w:r>
            <w:proofErr w:type="spellEnd"/>
            <w:r w:rsidRPr="00563FBB">
              <w:rPr>
                <w:rFonts w:ascii="Trebuchet MS" w:hAnsi="Trebuchet MS" w:cs="Arial"/>
                <w:color w:val="000000"/>
                <w:sz w:val="16"/>
                <w:szCs w:val="16"/>
              </w:rPr>
              <w:t xml:space="preserve"> grano fino en color blanco, mosaico veneciano o similar. </w:t>
            </w:r>
          </w:p>
        </w:tc>
        <w:tc>
          <w:tcPr>
            <w:tcW w:w="1297" w:type="dxa"/>
            <w:vMerge/>
            <w:tcBorders>
              <w:lef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373"/>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tcBorders>
              <w:righ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b/>
                <w:color w:val="000000"/>
                <w:sz w:val="16"/>
                <w:szCs w:val="16"/>
              </w:rPr>
              <w:t>3) Instalaciones especiales:</w:t>
            </w:r>
            <w:r w:rsidRPr="00563FBB">
              <w:rPr>
                <w:rFonts w:ascii="Trebuchet MS" w:hAnsi="Trebuchet MS" w:cs="Arial"/>
                <w:color w:val="000000"/>
                <w:sz w:val="16"/>
                <w:szCs w:val="16"/>
              </w:rPr>
              <w:t xml:space="preserve"> </w:t>
            </w:r>
            <w:r>
              <w:rPr>
                <w:rFonts w:ascii="Trebuchet MS" w:hAnsi="Trebuchet MS" w:cs="Arial"/>
                <w:color w:val="000000"/>
                <w:sz w:val="16"/>
                <w:szCs w:val="16"/>
              </w:rPr>
              <w:t xml:space="preserve">bombas, </w:t>
            </w:r>
            <w:proofErr w:type="spellStart"/>
            <w:r>
              <w:rPr>
                <w:rFonts w:ascii="Trebuchet MS" w:hAnsi="Trebuchet MS" w:cs="Arial"/>
                <w:color w:val="000000"/>
                <w:sz w:val="16"/>
                <w:szCs w:val="16"/>
              </w:rPr>
              <w:t>clorador</w:t>
            </w:r>
            <w:proofErr w:type="spellEnd"/>
            <w:r>
              <w:rPr>
                <w:rFonts w:ascii="Trebuchet MS" w:hAnsi="Trebuchet MS" w:cs="Arial"/>
                <w:color w:val="000000"/>
                <w:sz w:val="16"/>
                <w:szCs w:val="16"/>
              </w:rPr>
              <w:t xml:space="preserve">, </w:t>
            </w:r>
            <w:proofErr w:type="spellStart"/>
            <w:r>
              <w:rPr>
                <w:rFonts w:ascii="Trebuchet MS" w:hAnsi="Trebuchet MS" w:cs="Arial"/>
                <w:color w:val="000000"/>
                <w:sz w:val="16"/>
                <w:szCs w:val="16"/>
              </w:rPr>
              <w:t>desnatadores</w:t>
            </w:r>
            <w:proofErr w:type="spellEnd"/>
            <w:r>
              <w:rPr>
                <w:rFonts w:ascii="Trebuchet MS" w:hAnsi="Trebuchet MS" w:cs="Arial"/>
                <w:color w:val="000000"/>
                <w:sz w:val="16"/>
                <w:szCs w:val="16"/>
              </w:rPr>
              <w:t>.</w:t>
            </w:r>
          </w:p>
        </w:tc>
        <w:tc>
          <w:tcPr>
            <w:tcW w:w="1297" w:type="dxa"/>
            <w:vMerge/>
            <w:tcBorders>
              <w:left w:val="single" w:sz="4" w:space="0" w:color="auto"/>
            </w:tcBorders>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196" w:type="dxa"/>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509"/>
        </w:trPr>
        <w:tc>
          <w:tcPr>
            <w:tcW w:w="709"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N</w:t>
            </w:r>
          </w:p>
        </w:tc>
        <w:tc>
          <w:tcPr>
            <w:tcW w:w="1905" w:type="dxa"/>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Terrazas cubiertas, cocheras.</w:t>
            </w:r>
          </w:p>
        </w:tc>
        <w:tc>
          <w:tcPr>
            <w:tcW w:w="4961" w:type="dxa"/>
            <w:vMerge w:val="restart"/>
            <w:tcBorders>
              <w:top w:val="single" w:sz="4" w:space="0" w:color="auto"/>
            </w:tcBorders>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Espacios techados consistentes en simples losas apoyadas en columnas con materiales iguales a los interiores.</w:t>
            </w:r>
          </w:p>
        </w:tc>
        <w:tc>
          <w:tcPr>
            <w:tcW w:w="3689" w:type="dxa"/>
            <w:gridSpan w:val="3"/>
            <w:vMerge w:val="restart"/>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xml:space="preserve">50% del valor tipo  </w:t>
            </w:r>
          </w:p>
        </w:tc>
      </w:tr>
      <w:tr w:rsidR="000D1E8B" w:rsidRPr="00563FBB" w:rsidTr="0046792F">
        <w:trPr>
          <w:trHeight w:val="450"/>
        </w:trPr>
        <w:tc>
          <w:tcPr>
            <w:tcW w:w="709"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1905" w:type="dxa"/>
            <w:vMerge/>
            <w:vAlign w:val="center"/>
            <w:hideMark/>
          </w:tcPr>
          <w:p w:rsidR="000D1E8B" w:rsidRPr="00563FBB" w:rsidRDefault="000D1E8B" w:rsidP="0046792F">
            <w:pPr>
              <w:spacing w:after="0"/>
              <w:rPr>
                <w:rFonts w:ascii="Trebuchet MS" w:hAnsi="Trebuchet MS" w:cs="Arial"/>
                <w:color w:val="000000"/>
                <w:sz w:val="16"/>
                <w:szCs w:val="16"/>
              </w:rPr>
            </w:pPr>
          </w:p>
        </w:tc>
        <w:tc>
          <w:tcPr>
            <w:tcW w:w="4961" w:type="dxa"/>
            <w:vMerge/>
            <w:vAlign w:val="center"/>
            <w:hideMark/>
          </w:tcPr>
          <w:p w:rsidR="000D1E8B" w:rsidRPr="00563FBB" w:rsidRDefault="000D1E8B" w:rsidP="0046792F">
            <w:pPr>
              <w:spacing w:after="0"/>
              <w:jc w:val="both"/>
              <w:rPr>
                <w:rFonts w:ascii="Trebuchet MS" w:hAnsi="Trebuchet MS" w:cs="Arial"/>
                <w:color w:val="000000"/>
                <w:sz w:val="16"/>
                <w:szCs w:val="16"/>
              </w:rPr>
            </w:pPr>
          </w:p>
        </w:tc>
        <w:tc>
          <w:tcPr>
            <w:tcW w:w="3689" w:type="dxa"/>
            <w:gridSpan w:val="3"/>
            <w:vMerge/>
            <w:vAlign w:val="center"/>
            <w:hideMark/>
          </w:tcPr>
          <w:p w:rsidR="000D1E8B" w:rsidRPr="00563FBB" w:rsidRDefault="000D1E8B" w:rsidP="0046792F">
            <w:pPr>
              <w:spacing w:after="0"/>
              <w:rPr>
                <w:rFonts w:ascii="Trebuchet MS" w:hAnsi="Trebuchet MS" w:cs="Arial"/>
                <w:color w:val="000000"/>
                <w:sz w:val="16"/>
                <w:szCs w:val="16"/>
              </w:rPr>
            </w:pPr>
          </w:p>
        </w:tc>
      </w:tr>
      <w:tr w:rsidR="000D1E8B" w:rsidRPr="00563FBB" w:rsidTr="0046792F">
        <w:trPr>
          <w:trHeight w:val="693"/>
        </w:trPr>
        <w:tc>
          <w:tcPr>
            <w:tcW w:w="2614" w:type="dxa"/>
            <w:gridSpan w:val="2"/>
            <w:shd w:val="clear" w:color="auto" w:fill="auto"/>
            <w:vAlign w:val="center"/>
            <w:hideMark/>
          </w:tcPr>
          <w:p w:rsidR="000D1E8B" w:rsidRPr="00563FBB" w:rsidRDefault="000D1E8B" w:rsidP="0046792F">
            <w:pPr>
              <w:spacing w:after="0"/>
              <w:jc w:val="center"/>
              <w:rPr>
                <w:rFonts w:ascii="Trebuchet MS" w:hAnsi="Trebuchet MS" w:cs="Arial"/>
                <w:b/>
                <w:color w:val="000000"/>
                <w:sz w:val="16"/>
                <w:szCs w:val="16"/>
              </w:rPr>
            </w:pPr>
            <w:r w:rsidRPr="00563FBB">
              <w:rPr>
                <w:rFonts w:ascii="Trebuchet MS" w:hAnsi="Trebuchet MS" w:cs="Arial"/>
                <w:b/>
                <w:color w:val="000000"/>
                <w:sz w:val="16"/>
                <w:szCs w:val="16"/>
              </w:rPr>
              <w:t>Nota.</w:t>
            </w:r>
          </w:p>
        </w:tc>
        <w:tc>
          <w:tcPr>
            <w:tcW w:w="4961" w:type="dxa"/>
            <w:shd w:val="clear" w:color="auto" w:fill="auto"/>
            <w:vAlign w:val="center"/>
            <w:hideMark/>
          </w:tcPr>
          <w:p w:rsidR="000D1E8B" w:rsidRPr="00563FBB" w:rsidRDefault="000D1E8B" w:rsidP="0046792F">
            <w:pPr>
              <w:spacing w:after="0"/>
              <w:jc w:val="both"/>
              <w:rPr>
                <w:rFonts w:ascii="Trebuchet MS" w:hAnsi="Trebuchet MS" w:cs="Arial"/>
                <w:color w:val="000000"/>
                <w:sz w:val="16"/>
                <w:szCs w:val="16"/>
              </w:rPr>
            </w:pPr>
            <w:r w:rsidRPr="00563FBB">
              <w:rPr>
                <w:rFonts w:ascii="Trebuchet MS" w:hAnsi="Trebuchet MS" w:cs="Arial"/>
                <w:color w:val="000000"/>
                <w:sz w:val="16"/>
                <w:szCs w:val="16"/>
              </w:rPr>
              <w:t>En el caso de las construcciones que requieran una valorización individual por su complejidad, estas serán sometidas a la junta que corresponda.</w:t>
            </w:r>
          </w:p>
        </w:tc>
        <w:tc>
          <w:tcPr>
            <w:tcW w:w="1297" w:type="dxa"/>
            <w:shd w:val="clear" w:color="auto" w:fill="auto"/>
            <w:vAlign w:val="center"/>
            <w:hideMark/>
          </w:tcPr>
          <w:p w:rsidR="000D1E8B" w:rsidRPr="00563FBB" w:rsidRDefault="000D1E8B" w:rsidP="0046792F">
            <w:pPr>
              <w:spacing w:after="0"/>
              <w:rPr>
                <w:rFonts w:ascii="Trebuchet MS" w:hAnsi="Trebuchet MS" w:cs="Arial"/>
                <w:color w:val="000000"/>
                <w:sz w:val="16"/>
                <w:szCs w:val="16"/>
              </w:rPr>
            </w:pPr>
            <w:r w:rsidRPr="00563FBB">
              <w:rPr>
                <w:rFonts w:ascii="Trebuchet MS" w:hAnsi="Trebuchet MS" w:cs="Arial"/>
                <w:color w:val="000000"/>
                <w:sz w:val="16"/>
                <w:szCs w:val="16"/>
              </w:rPr>
              <w:t> </w:t>
            </w:r>
          </w:p>
        </w:tc>
        <w:tc>
          <w:tcPr>
            <w:tcW w:w="1196" w:type="dxa"/>
            <w:shd w:val="clear" w:color="auto" w:fill="auto"/>
            <w:vAlign w:val="center"/>
            <w:hideMark/>
          </w:tcPr>
          <w:p w:rsidR="000D1E8B" w:rsidRPr="00563FBB" w:rsidRDefault="000D1E8B" w:rsidP="0046792F">
            <w:pPr>
              <w:spacing w:after="0"/>
              <w:rPr>
                <w:rFonts w:ascii="Trebuchet MS" w:hAnsi="Trebuchet MS" w:cs="Arial"/>
                <w:color w:val="000000"/>
                <w:sz w:val="16"/>
                <w:szCs w:val="16"/>
              </w:rPr>
            </w:pPr>
            <w:r w:rsidRPr="00563FBB">
              <w:rPr>
                <w:rFonts w:ascii="Trebuchet MS" w:hAnsi="Trebuchet MS" w:cs="Arial"/>
                <w:color w:val="000000"/>
                <w:sz w:val="16"/>
                <w:szCs w:val="16"/>
              </w:rPr>
              <w:t> </w:t>
            </w:r>
          </w:p>
        </w:tc>
        <w:tc>
          <w:tcPr>
            <w:tcW w:w="1196" w:type="dxa"/>
            <w:shd w:val="clear" w:color="auto" w:fill="auto"/>
            <w:vAlign w:val="center"/>
            <w:hideMark/>
          </w:tcPr>
          <w:p w:rsidR="000D1E8B" w:rsidRPr="00563FBB" w:rsidRDefault="000D1E8B" w:rsidP="0046792F">
            <w:pPr>
              <w:spacing w:after="0"/>
              <w:jc w:val="center"/>
              <w:rPr>
                <w:rFonts w:ascii="Trebuchet MS" w:hAnsi="Trebuchet MS" w:cs="Arial"/>
                <w:color w:val="000000"/>
                <w:sz w:val="16"/>
                <w:szCs w:val="16"/>
              </w:rPr>
            </w:pPr>
            <w:r w:rsidRPr="00563FBB">
              <w:rPr>
                <w:rFonts w:ascii="Trebuchet MS" w:hAnsi="Trebuchet MS" w:cs="Arial"/>
                <w:color w:val="000000"/>
                <w:sz w:val="16"/>
                <w:szCs w:val="16"/>
              </w:rPr>
              <w:t> </w:t>
            </w:r>
          </w:p>
        </w:tc>
      </w:tr>
    </w:tbl>
    <w:p w:rsidR="000D1E8B" w:rsidRDefault="000D1E8B" w:rsidP="000D1E8B">
      <w:pPr>
        <w:jc w:val="both"/>
        <w:rPr>
          <w:rFonts w:ascii="Cambria" w:hAnsi="Cambria"/>
          <w:b/>
        </w:rPr>
      </w:pPr>
    </w:p>
    <w:p w:rsidR="000D1E8B" w:rsidRPr="006E0727" w:rsidRDefault="000D1E8B" w:rsidP="000D1E8B">
      <w:pPr>
        <w:jc w:val="both"/>
        <w:rPr>
          <w:rFonts w:ascii="Cambria" w:hAnsi="Cambria"/>
        </w:rPr>
      </w:pPr>
      <w:r>
        <w:rPr>
          <w:rFonts w:ascii="Cambria" w:hAnsi="Cambria"/>
          <w:b/>
        </w:rPr>
        <w:t>SEGUND</w:t>
      </w:r>
      <w:r w:rsidRPr="00720E89">
        <w:rPr>
          <w:rFonts w:ascii="Cambria" w:hAnsi="Cambria"/>
          <w:b/>
        </w:rPr>
        <w:t>O.-</w:t>
      </w:r>
      <w:r w:rsidRPr="00720E89">
        <w:rPr>
          <w:rFonts w:ascii="Cambria" w:hAnsi="Cambria"/>
        </w:rPr>
        <w:t xml:space="preserve"> Se instruye al Secretario de Finanzas y Tesorero Municipal de esta Ciudad, para que por su conducto se envíe al Congreso del Estado de Nuevo León, el informe que por medio del presente dictamen se acuerda, para así cumplir con lo señalado por el artículo 33 </w:t>
      </w:r>
      <w:r>
        <w:rPr>
          <w:rFonts w:ascii="Cambria" w:hAnsi="Cambria"/>
        </w:rPr>
        <w:t xml:space="preserve">fracción III inciso n) </w:t>
      </w:r>
      <w:r w:rsidRPr="00720E89">
        <w:rPr>
          <w:rFonts w:ascii="Cambria" w:hAnsi="Cambria"/>
        </w:rPr>
        <w:t>de la Ley de Gobierno Municipal del Estado de Nuevo León.</w:t>
      </w:r>
    </w:p>
    <w:p w:rsidR="000D1E8B" w:rsidRDefault="000D1E8B" w:rsidP="000D1E8B">
      <w:pPr>
        <w:jc w:val="both"/>
        <w:rPr>
          <w:rFonts w:ascii="Cambria" w:hAnsi="Cambria"/>
        </w:rPr>
      </w:pPr>
      <w:r>
        <w:rPr>
          <w:rFonts w:ascii="Cambria" w:hAnsi="Cambria"/>
          <w:b/>
        </w:rPr>
        <w:t>TERCER</w:t>
      </w:r>
      <w:r w:rsidRPr="00720E89">
        <w:rPr>
          <w:rFonts w:ascii="Cambria" w:hAnsi="Cambria"/>
          <w:b/>
        </w:rPr>
        <w:t>O.-</w:t>
      </w:r>
      <w:r w:rsidRPr="00720E89">
        <w:rPr>
          <w:rFonts w:ascii="Cambria" w:hAnsi="Cambria"/>
        </w:rPr>
        <w:t xml:space="preserve"> Así lo acuerdan y firma los integrantes de la Comisión de Hacienda </w:t>
      </w:r>
      <w:r>
        <w:rPr>
          <w:rFonts w:ascii="Cambria" w:hAnsi="Cambria"/>
        </w:rPr>
        <w:t>y Patrimonio Municipales del R.</w:t>
      </w:r>
      <w:r w:rsidRPr="00720E89">
        <w:rPr>
          <w:rFonts w:ascii="Cambria" w:hAnsi="Cambria"/>
        </w:rPr>
        <w:t xml:space="preserve"> Ayuntamiento de Juárez, Nuevo León, a los </w:t>
      </w:r>
      <w:r>
        <w:rPr>
          <w:rFonts w:ascii="Cambria" w:hAnsi="Cambria"/>
        </w:rPr>
        <w:t>04</w:t>
      </w:r>
      <w:r w:rsidRPr="00720E89">
        <w:rPr>
          <w:rFonts w:ascii="Cambria" w:hAnsi="Cambria"/>
        </w:rPr>
        <w:t xml:space="preserve"> </w:t>
      </w:r>
      <w:r>
        <w:rPr>
          <w:rFonts w:ascii="Cambria" w:hAnsi="Cambria"/>
        </w:rPr>
        <w:t xml:space="preserve">cuatro </w:t>
      </w:r>
      <w:r w:rsidRPr="00720E89">
        <w:rPr>
          <w:rFonts w:ascii="Cambria" w:hAnsi="Cambria"/>
        </w:rPr>
        <w:t xml:space="preserve">días del mes de Octubre del </w:t>
      </w:r>
      <w:r>
        <w:rPr>
          <w:rFonts w:ascii="Cambria" w:hAnsi="Cambria"/>
        </w:rPr>
        <w:t>2018 dos mil dieciocho</w:t>
      </w:r>
      <w:r w:rsidRPr="00720E89">
        <w:rPr>
          <w:rFonts w:ascii="Cambria" w:hAnsi="Cambria"/>
        </w:rPr>
        <w:t xml:space="preserve">.- - - - - - - - - - </w:t>
      </w:r>
      <w:r>
        <w:rPr>
          <w:rFonts w:ascii="Cambria" w:hAnsi="Cambria"/>
        </w:rPr>
        <w:t xml:space="preserve">- - - - - - - - - - - - - - - - - - - - - - - - - - - - - - - - - - - - - - - - - - </w:t>
      </w:r>
    </w:p>
    <w:p w:rsidR="000D1E8B" w:rsidRPr="00EE1C53" w:rsidRDefault="000D1E8B" w:rsidP="000D1E8B">
      <w:pPr>
        <w:spacing w:after="0"/>
        <w:jc w:val="center"/>
        <w:rPr>
          <w:rFonts w:ascii="Cambria" w:eastAsia="Arial" w:hAnsi="Cambria" w:cs="Arial"/>
          <w:b/>
          <w:sz w:val="20"/>
          <w:szCs w:val="20"/>
        </w:rPr>
      </w:pPr>
      <w:r w:rsidRPr="00EE1C53">
        <w:rPr>
          <w:rFonts w:ascii="Cambria" w:eastAsia="Arial" w:hAnsi="Cambria" w:cs="Arial"/>
          <w:b/>
          <w:sz w:val="20"/>
          <w:szCs w:val="20"/>
        </w:rPr>
        <w:t>ATENTAMENTE,</w:t>
      </w:r>
    </w:p>
    <w:p w:rsidR="000D1E8B" w:rsidRPr="00EE1C53" w:rsidRDefault="000D1E8B" w:rsidP="000D1E8B">
      <w:pPr>
        <w:spacing w:after="0"/>
        <w:jc w:val="center"/>
        <w:rPr>
          <w:rFonts w:ascii="Cambria" w:eastAsia="Arial" w:hAnsi="Cambria" w:cs="Arial"/>
          <w:b/>
          <w:sz w:val="20"/>
          <w:szCs w:val="20"/>
        </w:rPr>
      </w:pPr>
      <w:r w:rsidRPr="00EE1C53">
        <w:rPr>
          <w:rFonts w:ascii="Cambria" w:eastAsia="Arial" w:hAnsi="Cambria" w:cs="Arial"/>
          <w:b/>
          <w:sz w:val="20"/>
          <w:szCs w:val="20"/>
        </w:rPr>
        <w:t>“EL RESPETO AL DERECHO AJENO, ES LA PAZ”</w:t>
      </w:r>
    </w:p>
    <w:p w:rsidR="000D1E8B" w:rsidRPr="00EE1C53" w:rsidRDefault="000D1E8B" w:rsidP="000D1E8B">
      <w:pPr>
        <w:spacing w:after="0"/>
        <w:jc w:val="center"/>
        <w:rPr>
          <w:rFonts w:ascii="Cambria" w:eastAsia="Arial" w:hAnsi="Cambria" w:cs="Arial"/>
          <w:b/>
          <w:sz w:val="20"/>
          <w:szCs w:val="20"/>
        </w:rPr>
      </w:pPr>
      <w:r w:rsidRPr="00EE1C53">
        <w:rPr>
          <w:rFonts w:ascii="Cambria" w:eastAsia="Arial" w:hAnsi="Cambria" w:cs="Arial"/>
          <w:b/>
          <w:sz w:val="20"/>
          <w:szCs w:val="20"/>
        </w:rPr>
        <w:t>JUÁREZ, NUEVO LEÓN A 0</w:t>
      </w:r>
      <w:r>
        <w:rPr>
          <w:rFonts w:ascii="Cambria" w:eastAsia="Arial" w:hAnsi="Cambria" w:cs="Arial"/>
          <w:b/>
          <w:sz w:val="20"/>
          <w:szCs w:val="20"/>
        </w:rPr>
        <w:t>4</w:t>
      </w:r>
      <w:r w:rsidRPr="00EE1C53">
        <w:rPr>
          <w:rFonts w:ascii="Cambria" w:eastAsia="Arial" w:hAnsi="Cambria" w:cs="Arial"/>
          <w:b/>
          <w:sz w:val="20"/>
          <w:szCs w:val="20"/>
        </w:rPr>
        <w:t xml:space="preserve"> DE OCTUBRE DE 2018</w:t>
      </w:r>
    </w:p>
    <w:p w:rsidR="000D1E8B" w:rsidRPr="00EE1C53" w:rsidRDefault="000D1E8B" w:rsidP="000D1E8B">
      <w:pPr>
        <w:spacing w:after="0"/>
        <w:jc w:val="center"/>
        <w:rPr>
          <w:rFonts w:ascii="Cambria" w:eastAsia="Arial" w:hAnsi="Cambria" w:cs="Arial"/>
          <w:b/>
          <w:sz w:val="20"/>
          <w:szCs w:val="20"/>
        </w:rPr>
      </w:pPr>
    </w:p>
    <w:p w:rsidR="000D1E8B" w:rsidRPr="00EE1C53" w:rsidRDefault="000D1E8B" w:rsidP="000D1E8B">
      <w:pPr>
        <w:pStyle w:val="Sinespaciado"/>
        <w:jc w:val="both"/>
        <w:rPr>
          <w:rFonts w:ascii="Cambria" w:hAnsi="Cambria"/>
          <w:sz w:val="20"/>
          <w:szCs w:val="20"/>
        </w:rPr>
      </w:pPr>
      <w:r w:rsidRPr="00EE1C53">
        <w:rPr>
          <w:rFonts w:ascii="Cambria" w:eastAsia="Arial" w:hAnsi="Cambria" w:cs="Arial"/>
          <w:sz w:val="20"/>
          <w:szCs w:val="20"/>
        </w:rPr>
        <w:lastRenderedPageBreak/>
        <w:t>POR LA COMISION DE: “</w:t>
      </w:r>
      <w:r w:rsidRPr="00EE1C53">
        <w:rPr>
          <w:rFonts w:ascii="Cambria" w:hAnsi="Cambria" w:cs="Arial"/>
          <w:bCs/>
          <w:sz w:val="20"/>
          <w:szCs w:val="20"/>
        </w:rPr>
        <w:t xml:space="preserve">COMISION DE HACIENDA Y PATRIMONIO MUNICIPALES”; </w:t>
      </w:r>
      <w:r w:rsidRPr="00EE1C53">
        <w:rPr>
          <w:rFonts w:ascii="Cambria" w:hAnsi="Cambria"/>
          <w:sz w:val="20"/>
          <w:szCs w:val="20"/>
        </w:rPr>
        <w:t xml:space="preserve">C. LUIS MANUEL SERNA ESCALERA, PRESIDENTE DE LA COMISION (A FAVOR), LIC. FÉLIX CÉSAR SALINAS MORALES, SECRETARIO DE LA COMISIÓN (A FAVOR), C. </w:t>
      </w:r>
      <w:r>
        <w:rPr>
          <w:rFonts w:ascii="Cambria" w:hAnsi="Cambria"/>
          <w:sz w:val="20"/>
          <w:szCs w:val="20"/>
        </w:rPr>
        <w:t>LUCÍ</w:t>
      </w:r>
      <w:r w:rsidRPr="00EE1C53">
        <w:rPr>
          <w:rFonts w:ascii="Cambria" w:hAnsi="Cambria"/>
          <w:sz w:val="20"/>
          <w:szCs w:val="20"/>
        </w:rPr>
        <w:t>A GUADALUPE GONZALEZ GARCIA, VOCAL DE LA COMISIÓN (A FAVOR),</w:t>
      </w:r>
      <w:r w:rsidRPr="00EE1C53">
        <w:rPr>
          <w:rFonts w:ascii="Cambria" w:hAnsi="Cambria" w:cs="Arial"/>
          <w:sz w:val="20"/>
          <w:szCs w:val="20"/>
        </w:rPr>
        <w:t xml:space="preserve"> </w:t>
      </w:r>
      <w:r w:rsidRPr="00EE1C53">
        <w:rPr>
          <w:rFonts w:ascii="Cambria" w:hAnsi="Cambria"/>
          <w:sz w:val="20"/>
          <w:szCs w:val="20"/>
        </w:rPr>
        <w:t xml:space="preserve">C. DIANA PONCE GALLEGOS, VOCAL DE LA COMISIÓN (A FAVOR). </w:t>
      </w:r>
      <w:r w:rsidRPr="00EE1C53">
        <w:rPr>
          <w:rFonts w:ascii="Cambria" w:hAnsi="Cambria"/>
          <w:b/>
          <w:sz w:val="20"/>
          <w:szCs w:val="20"/>
        </w:rPr>
        <w:t>RÚBRICAS.</w:t>
      </w:r>
    </w:p>
    <w:p w:rsidR="000D1E8B" w:rsidRDefault="000D1E8B" w:rsidP="000D1E8B">
      <w:pPr>
        <w:jc w:val="both"/>
        <w:rPr>
          <w:rFonts w:ascii="Arial" w:hAnsi="Arial" w:cs="Arial"/>
          <w:sz w:val="24"/>
          <w:szCs w:val="24"/>
        </w:rPr>
      </w:pPr>
    </w:p>
    <w:p w:rsidR="008E38D0" w:rsidRDefault="008E38D0" w:rsidP="008E38D0">
      <w:pPr>
        <w:spacing w:after="0" w:line="360" w:lineRule="auto"/>
        <w:ind w:firstLine="708"/>
        <w:jc w:val="both"/>
        <w:rPr>
          <w:rFonts w:ascii="Cambria" w:eastAsia="Times New Roman" w:hAnsi="Cambria" w:cs="Arial"/>
          <w:b/>
          <w:bCs/>
          <w:i/>
        </w:rPr>
      </w:pPr>
      <w:r>
        <w:rPr>
          <w:rFonts w:ascii="Cambria" w:eastAsia="Times New Roman" w:hAnsi="Cambria" w:cs="Arial"/>
          <w:bCs/>
          <w:i/>
        </w:rPr>
        <w:t>Juárez, Nuevo León, a los 03</w:t>
      </w:r>
      <w:r w:rsidRPr="002A77DF">
        <w:rPr>
          <w:rFonts w:ascii="Cambria" w:eastAsia="Times New Roman" w:hAnsi="Cambria" w:cs="Arial"/>
          <w:bCs/>
          <w:i/>
        </w:rPr>
        <w:t xml:space="preserve"> días del mes octubre de 2018-dos mil dieciocho</w:t>
      </w:r>
      <w:r>
        <w:rPr>
          <w:rFonts w:ascii="Cambria" w:eastAsia="Times New Roman" w:hAnsi="Cambria" w:cs="Arial"/>
          <w:b/>
          <w:bCs/>
          <w:i/>
        </w:rPr>
        <w:t>.</w:t>
      </w:r>
    </w:p>
    <w:p w:rsidR="008E38D0" w:rsidRPr="002A77DF" w:rsidRDefault="008E38D0" w:rsidP="008E38D0">
      <w:pPr>
        <w:spacing w:after="0" w:line="240" w:lineRule="auto"/>
        <w:ind w:firstLine="708"/>
        <w:jc w:val="both"/>
        <w:rPr>
          <w:rFonts w:ascii="Cambria" w:eastAsia="Times New Roman" w:hAnsi="Cambria" w:cs="Arial"/>
          <w:b/>
          <w:bCs/>
          <w:i/>
        </w:rPr>
      </w:pPr>
    </w:p>
    <w:p w:rsidR="008E38D0" w:rsidRDefault="008E38D0" w:rsidP="008E38D0">
      <w:pPr>
        <w:spacing w:after="0" w:line="240" w:lineRule="auto"/>
        <w:ind w:firstLine="708"/>
        <w:jc w:val="both"/>
        <w:rPr>
          <w:rFonts w:ascii="Cambria" w:eastAsia="Times New Roman" w:hAnsi="Cambria" w:cs="Arial"/>
          <w:bCs/>
          <w:i/>
        </w:rPr>
      </w:pPr>
      <w:r w:rsidRPr="002A77DF">
        <w:rPr>
          <w:rFonts w:ascii="Cambria" w:eastAsia="Times New Roman" w:hAnsi="Cambria" w:cs="Arial"/>
          <w:b/>
          <w:bCs/>
          <w:i/>
        </w:rPr>
        <w:t xml:space="preserve">Visto.- </w:t>
      </w:r>
      <w:r w:rsidRPr="002A77DF">
        <w:rPr>
          <w:rFonts w:ascii="Cambria" w:eastAsia="Times New Roman" w:hAnsi="Cambria" w:cs="Arial"/>
          <w:bCs/>
          <w:i/>
        </w:rPr>
        <w:t xml:space="preserve">De las constancias que integran los expediente formados con motivo de los Juicio de Amparos números </w:t>
      </w:r>
      <w:r w:rsidRPr="002A77DF">
        <w:rPr>
          <w:rFonts w:ascii="Cambria" w:eastAsia="Times New Roman" w:hAnsi="Cambria" w:cs="Arial"/>
          <w:b/>
          <w:bCs/>
          <w:i/>
        </w:rPr>
        <w:t>59/2017 y 75/2017</w:t>
      </w:r>
      <w:r w:rsidRPr="002A77DF">
        <w:rPr>
          <w:rFonts w:ascii="Cambria" w:eastAsia="Times New Roman" w:hAnsi="Cambria" w:cs="Arial"/>
          <w:bCs/>
          <w:i/>
        </w:rPr>
        <w:t xml:space="preserve">, tramitados en el Juzgado Segundo de Distrito en Materia Administrativa en el Estado de Nuevo León, específicamente en los oficios </w:t>
      </w:r>
      <w:r w:rsidRPr="002A77DF">
        <w:rPr>
          <w:rFonts w:ascii="Cambria" w:eastAsia="Times New Roman" w:hAnsi="Cambria" w:cs="Arial"/>
          <w:b/>
          <w:bCs/>
          <w:i/>
        </w:rPr>
        <w:t>4464/2018-MC</w:t>
      </w:r>
      <w:r w:rsidRPr="002A77DF">
        <w:rPr>
          <w:rFonts w:ascii="Cambria" w:eastAsia="Times New Roman" w:hAnsi="Cambria" w:cs="Arial"/>
          <w:bCs/>
          <w:i/>
        </w:rPr>
        <w:t xml:space="preserve"> y </w:t>
      </w:r>
      <w:r w:rsidRPr="002A77DF">
        <w:rPr>
          <w:rFonts w:ascii="Cambria" w:eastAsia="Times New Roman" w:hAnsi="Cambria" w:cs="Arial"/>
          <w:b/>
          <w:bCs/>
          <w:i/>
        </w:rPr>
        <w:t>82552/2018</w:t>
      </w:r>
      <w:r w:rsidRPr="002A77DF">
        <w:rPr>
          <w:rFonts w:ascii="Cambria" w:eastAsia="Times New Roman" w:hAnsi="Cambria" w:cs="Arial"/>
          <w:bCs/>
          <w:i/>
        </w:rPr>
        <w:t>, mediante el cual conminan al Presidente Municipal de Juárez, Nuevo León y otras Autoridades; para el efecto de cumplimiento a las Sentencias de fechas 06 de Septiembre  y  20 de Septiembre del año 2018; dictadas por el Segundo Tribunal Colegiado en Materia Administrativa del Cuarto Circuito, es por lo bien dictar el siguiente acuerdo</w:t>
      </w:r>
      <w:r>
        <w:rPr>
          <w:rFonts w:ascii="Cambria" w:eastAsia="Times New Roman" w:hAnsi="Cambria" w:cs="Arial"/>
          <w:bCs/>
          <w:i/>
        </w:rPr>
        <w:t>:</w:t>
      </w:r>
    </w:p>
    <w:p w:rsidR="008E38D0" w:rsidRPr="002A77DF" w:rsidRDefault="008E38D0" w:rsidP="008E38D0">
      <w:pPr>
        <w:spacing w:after="0" w:line="240" w:lineRule="auto"/>
        <w:ind w:firstLine="708"/>
        <w:jc w:val="both"/>
        <w:rPr>
          <w:rFonts w:ascii="Cambria" w:eastAsia="Times New Roman" w:hAnsi="Cambria" w:cs="Arial"/>
          <w:bCs/>
          <w:i/>
        </w:rPr>
      </w:pPr>
    </w:p>
    <w:p w:rsidR="008E38D0" w:rsidRPr="002A77DF" w:rsidRDefault="008E38D0" w:rsidP="008E38D0">
      <w:pPr>
        <w:spacing w:after="0" w:line="240" w:lineRule="auto"/>
        <w:ind w:firstLine="708"/>
        <w:jc w:val="both"/>
        <w:rPr>
          <w:rFonts w:ascii="Cambria" w:eastAsia="Times New Roman" w:hAnsi="Cambria" w:cs="Arial"/>
          <w:bCs/>
          <w:i/>
        </w:rPr>
      </w:pPr>
      <w:r w:rsidRPr="002A77DF">
        <w:rPr>
          <w:rFonts w:ascii="Cambria" w:eastAsia="Times New Roman" w:hAnsi="Cambria" w:cs="Arial"/>
          <w:bCs/>
          <w:i/>
        </w:rPr>
        <w:t>Para un mejor entendimiento, se traer a la vista los efectos de las sentencias dictadas dentro de los Juicios de Amparo dentro de los recursos de revisión número 550/2017 y 27/2018, dictada por el Segundo Tribunal Colegiado en materia Administrativa, siendo estos los siguientes:</w:t>
      </w:r>
    </w:p>
    <w:p w:rsidR="008E38D0" w:rsidRPr="002A77DF" w:rsidRDefault="008E38D0" w:rsidP="008E38D0">
      <w:pPr>
        <w:spacing w:after="0" w:line="360" w:lineRule="auto"/>
        <w:ind w:firstLine="708"/>
        <w:jc w:val="both"/>
        <w:rPr>
          <w:rFonts w:ascii="Cambria" w:eastAsia="Times New Roman" w:hAnsi="Cambria" w:cs="Arial"/>
          <w:bCs/>
          <w:i/>
        </w:rPr>
      </w:pPr>
    </w:p>
    <w:p w:rsidR="008E38D0" w:rsidRPr="002A77DF" w:rsidRDefault="008E38D0" w:rsidP="008E38D0">
      <w:pPr>
        <w:spacing w:after="0" w:line="360" w:lineRule="auto"/>
        <w:ind w:firstLine="708"/>
        <w:jc w:val="both"/>
        <w:rPr>
          <w:rFonts w:ascii="Cambria" w:hAnsi="Cambria" w:cs="Arial"/>
          <w:b/>
          <w:i/>
        </w:rPr>
      </w:pPr>
      <w:r w:rsidRPr="002A77DF">
        <w:rPr>
          <w:rFonts w:ascii="Cambria" w:hAnsi="Cambria" w:cs="Arial"/>
          <w:b/>
          <w:i/>
        </w:rPr>
        <w:t xml:space="preserve"> EFECTOS DE LA CONCESIÓN DE LOS JUICIOS DE AMPARO  </w:t>
      </w:r>
    </w:p>
    <w:p w:rsidR="008E38D0" w:rsidRDefault="008E38D0" w:rsidP="008E38D0">
      <w:pPr>
        <w:spacing w:after="0" w:line="240" w:lineRule="auto"/>
        <w:ind w:firstLine="708"/>
        <w:jc w:val="both"/>
        <w:rPr>
          <w:rFonts w:ascii="Cambria" w:eastAsia="Times New Roman" w:hAnsi="Cambria" w:cs="Arial"/>
          <w:b/>
          <w:bCs/>
          <w:i/>
        </w:rPr>
      </w:pPr>
      <w:r w:rsidRPr="002A77DF">
        <w:rPr>
          <w:rFonts w:ascii="Cambria" w:hAnsi="Cambria" w:cs="Arial"/>
          <w:b/>
          <w:i/>
        </w:rPr>
        <w:t>Sean desincorporados de su esfera jurídica el contenido del artículo 43 del Reglamento de Tránsito y Vialidad del Municipio de Juárez, Nuevo León. Concesión que se hace extensiva a los numerales 37, 38, 39, 40, 43, 44 y 45 del citado reglamento, respecto de las restricciones y limitaciones para la libre circulación de los vehículos de carga pesada por las vialidades del municipio, equiparándose a que la quejosa hubiera obtenido el permiso respectivo</w:t>
      </w:r>
      <w:r>
        <w:rPr>
          <w:rFonts w:ascii="Cambria" w:eastAsia="Times New Roman" w:hAnsi="Cambria" w:cs="Arial"/>
          <w:b/>
          <w:bCs/>
          <w:i/>
        </w:rPr>
        <w:t>.</w:t>
      </w:r>
    </w:p>
    <w:p w:rsidR="008E38D0" w:rsidRPr="002A77DF" w:rsidRDefault="008E38D0" w:rsidP="008E38D0">
      <w:pPr>
        <w:spacing w:after="0" w:line="240" w:lineRule="auto"/>
        <w:ind w:firstLine="708"/>
        <w:jc w:val="both"/>
        <w:rPr>
          <w:rFonts w:ascii="Cambria" w:eastAsia="Times New Roman" w:hAnsi="Cambria" w:cs="Arial"/>
          <w:b/>
          <w:bCs/>
          <w:i/>
        </w:rPr>
      </w:pPr>
    </w:p>
    <w:p w:rsidR="008E38D0" w:rsidRDefault="008E38D0" w:rsidP="008E38D0">
      <w:pPr>
        <w:spacing w:after="0" w:line="240" w:lineRule="auto"/>
        <w:jc w:val="both"/>
        <w:rPr>
          <w:rFonts w:ascii="Cambria" w:eastAsia="Times New Roman" w:hAnsi="Cambria" w:cs="Arial"/>
          <w:i/>
        </w:rPr>
      </w:pPr>
      <w:r w:rsidRPr="002A77DF">
        <w:rPr>
          <w:rFonts w:ascii="Cambria" w:eastAsia="Times New Roman" w:hAnsi="Cambria" w:cs="Arial"/>
          <w:b/>
          <w:bCs/>
          <w:i/>
        </w:rPr>
        <w:tab/>
      </w:r>
      <w:r w:rsidRPr="002A77DF">
        <w:rPr>
          <w:rFonts w:ascii="Cambria" w:eastAsia="Times New Roman" w:hAnsi="Cambria" w:cs="Arial"/>
          <w:bCs/>
          <w:i/>
        </w:rPr>
        <w:t>Al efecto</w:t>
      </w:r>
      <w:r w:rsidRPr="002A77DF">
        <w:rPr>
          <w:rFonts w:ascii="Cambria" w:eastAsia="Times New Roman" w:hAnsi="Cambria" w:cs="Arial"/>
          <w:i/>
        </w:rPr>
        <w:t>, se procede a efectuar el debido cumplimiento d</w:t>
      </w:r>
      <w:r>
        <w:rPr>
          <w:rFonts w:ascii="Cambria" w:eastAsia="Times New Roman" w:hAnsi="Cambria" w:cs="Arial"/>
          <w:i/>
        </w:rPr>
        <w:t xml:space="preserve">e la sentencia de trato, de la </w:t>
      </w:r>
      <w:r w:rsidRPr="002A77DF">
        <w:rPr>
          <w:rFonts w:ascii="Cambria" w:eastAsia="Times New Roman" w:hAnsi="Cambria" w:cs="Arial"/>
          <w:i/>
        </w:rPr>
        <w:t>siguiente forma:</w:t>
      </w:r>
    </w:p>
    <w:p w:rsidR="008E38D0" w:rsidRPr="002A77DF" w:rsidRDefault="008E38D0" w:rsidP="008E38D0">
      <w:pPr>
        <w:spacing w:after="0" w:line="240" w:lineRule="auto"/>
        <w:jc w:val="both"/>
        <w:rPr>
          <w:rFonts w:ascii="Cambria" w:eastAsia="Times New Roman" w:hAnsi="Cambria" w:cs="Arial"/>
          <w:i/>
        </w:rPr>
      </w:pPr>
    </w:p>
    <w:p w:rsidR="008E38D0" w:rsidRPr="002A77DF" w:rsidRDefault="008E38D0" w:rsidP="008E38D0">
      <w:pPr>
        <w:spacing w:after="0" w:line="240" w:lineRule="auto"/>
        <w:ind w:firstLine="708"/>
        <w:jc w:val="both"/>
        <w:rPr>
          <w:rFonts w:ascii="Cambria" w:eastAsia="Times New Roman" w:hAnsi="Cambria" w:cs="Arial"/>
          <w:i/>
        </w:rPr>
      </w:pPr>
      <w:r w:rsidRPr="002A77DF">
        <w:rPr>
          <w:rFonts w:ascii="Cambria" w:eastAsia="Times New Roman" w:hAnsi="Cambria" w:cs="Arial"/>
          <w:i/>
        </w:rPr>
        <w:t xml:space="preserve">I.- </w:t>
      </w:r>
      <w:r w:rsidRPr="002A77DF">
        <w:rPr>
          <w:rFonts w:ascii="Cambria" w:eastAsia="Times New Roman" w:hAnsi="Cambria" w:cs="Arial"/>
          <w:b/>
          <w:i/>
        </w:rPr>
        <w:t>Fundamento de Competencia</w:t>
      </w:r>
      <w:r w:rsidRPr="002A77DF">
        <w:rPr>
          <w:rFonts w:ascii="Cambria" w:eastAsia="Times New Roman" w:hAnsi="Cambria" w:cs="Arial"/>
          <w:i/>
        </w:rPr>
        <w:t>, que esta H. Autoridad es competente para conocer, tramitar y dar cumplimiento a la Ejecutoria de Amparo como lo Marca el Reglamento Orgánico del Gobierno Municipal de Juárez, Nuevo León, Ley de Gobierno Municipal del estado de Nuevo León.</w:t>
      </w:r>
    </w:p>
    <w:p w:rsidR="008E38D0" w:rsidRPr="002A77DF" w:rsidRDefault="008E38D0" w:rsidP="008E38D0">
      <w:pPr>
        <w:spacing w:after="0" w:line="240" w:lineRule="auto"/>
        <w:ind w:firstLine="708"/>
        <w:jc w:val="both"/>
        <w:rPr>
          <w:rFonts w:ascii="Cambria" w:eastAsia="Times New Roman" w:hAnsi="Cambria" w:cs="Arial"/>
          <w:i/>
        </w:rPr>
      </w:pPr>
    </w:p>
    <w:p w:rsidR="008E38D0" w:rsidRPr="002A77DF" w:rsidRDefault="008E38D0" w:rsidP="008E38D0">
      <w:pPr>
        <w:spacing w:after="0" w:line="240" w:lineRule="auto"/>
        <w:ind w:firstLine="708"/>
        <w:jc w:val="both"/>
        <w:rPr>
          <w:rFonts w:ascii="Cambria" w:eastAsia="Times New Roman" w:hAnsi="Cambria" w:cs="Arial"/>
          <w:i/>
        </w:rPr>
      </w:pPr>
      <w:r w:rsidRPr="002A77DF">
        <w:rPr>
          <w:rFonts w:ascii="Cambria" w:eastAsia="Times New Roman" w:hAnsi="Cambria" w:cs="Arial"/>
          <w:i/>
        </w:rPr>
        <w:t>II.- Es por ello y en Cumplimiento a la Ejecutoria de Amparo, este Órgano Colegiado tendrá lo siguiente:</w:t>
      </w:r>
    </w:p>
    <w:p w:rsidR="008E38D0" w:rsidRPr="002A77DF" w:rsidRDefault="008E38D0" w:rsidP="008E38D0">
      <w:pPr>
        <w:spacing w:after="0" w:line="240" w:lineRule="auto"/>
        <w:jc w:val="both"/>
        <w:rPr>
          <w:rFonts w:ascii="Cambria" w:eastAsia="Times New Roman" w:hAnsi="Cambria" w:cs="Arial"/>
          <w:i/>
        </w:rPr>
      </w:pPr>
    </w:p>
    <w:p w:rsidR="008E38D0" w:rsidRPr="002A77DF" w:rsidRDefault="008E38D0" w:rsidP="008E38D0">
      <w:pPr>
        <w:spacing w:after="0" w:line="240" w:lineRule="auto"/>
        <w:ind w:left="720"/>
        <w:jc w:val="both"/>
        <w:rPr>
          <w:rFonts w:ascii="Cambria" w:eastAsia="Times New Roman" w:hAnsi="Cambria" w:cs="Arial"/>
          <w:i/>
        </w:rPr>
      </w:pPr>
      <w:r w:rsidRPr="002A77DF">
        <w:rPr>
          <w:rFonts w:ascii="Cambria" w:eastAsia="Times New Roman" w:hAnsi="Cambria" w:cs="Arial"/>
          <w:i/>
        </w:rPr>
        <w:t>PRIMERO.- Este Órgano Colegiado tiene por desincorporados, única y exclusivamente los artículos 37, 38,39, 40, 43 44 y 45 del Reglamento de Tránsito y Vialidad del Municipio de Juárez, Nuevo León, publicado en el Periódico Oficial del Estado de Fecha 12 de diciembre de 2016; en virtud de haberse declarado anticonstitucionales por las resoluciones de fecha a 06 de Septiembre y</w:t>
      </w:r>
      <w:r>
        <w:rPr>
          <w:rFonts w:ascii="Cambria" w:eastAsia="Times New Roman" w:hAnsi="Cambria" w:cs="Arial"/>
          <w:i/>
        </w:rPr>
        <w:t xml:space="preserve"> </w:t>
      </w:r>
      <w:r w:rsidRPr="002A77DF">
        <w:rPr>
          <w:rFonts w:ascii="Cambria" w:eastAsia="Times New Roman" w:hAnsi="Cambria" w:cs="Arial"/>
          <w:i/>
        </w:rPr>
        <w:t>28 de septiembre de</w:t>
      </w:r>
      <w:r>
        <w:rPr>
          <w:rFonts w:ascii="Cambria" w:eastAsia="Times New Roman" w:hAnsi="Cambria" w:cs="Arial"/>
          <w:i/>
        </w:rPr>
        <w:t>l año</w:t>
      </w:r>
      <w:r w:rsidRPr="002A77DF">
        <w:rPr>
          <w:rFonts w:ascii="Cambria" w:eastAsia="Times New Roman" w:hAnsi="Cambria" w:cs="Arial"/>
          <w:i/>
        </w:rPr>
        <w:t xml:space="preserve"> 2018.</w:t>
      </w:r>
    </w:p>
    <w:p w:rsidR="008E38D0" w:rsidRPr="002A77DF" w:rsidRDefault="008E38D0" w:rsidP="008E38D0">
      <w:pPr>
        <w:spacing w:after="0" w:line="240" w:lineRule="auto"/>
        <w:ind w:left="720"/>
        <w:jc w:val="both"/>
        <w:rPr>
          <w:rFonts w:ascii="Cambria" w:eastAsia="Times New Roman" w:hAnsi="Cambria" w:cs="Arial"/>
          <w:i/>
        </w:rPr>
      </w:pPr>
    </w:p>
    <w:p w:rsidR="008E38D0" w:rsidRDefault="008E38D0" w:rsidP="008E38D0">
      <w:pPr>
        <w:spacing w:after="0" w:line="240" w:lineRule="auto"/>
        <w:ind w:left="720"/>
        <w:jc w:val="both"/>
        <w:rPr>
          <w:rFonts w:ascii="Cambria" w:eastAsia="Times New Roman" w:hAnsi="Cambria" w:cs="Arial"/>
          <w:i/>
        </w:rPr>
      </w:pPr>
      <w:r w:rsidRPr="002A77DF">
        <w:rPr>
          <w:rFonts w:ascii="Cambria" w:eastAsia="Times New Roman" w:hAnsi="Cambria" w:cs="Arial"/>
          <w:i/>
        </w:rPr>
        <w:t>SEGUNDO.-Realícense las modificaciones al</w:t>
      </w:r>
      <w:r w:rsidRPr="002A77DF">
        <w:rPr>
          <w:rFonts w:ascii="Cambria" w:hAnsi="Cambria"/>
          <w:i/>
        </w:rPr>
        <w:t xml:space="preserve"> </w:t>
      </w:r>
      <w:r w:rsidRPr="002A77DF">
        <w:rPr>
          <w:rFonts w:ascii="Cambria" w:eastAsia="Times New Roman" w:hAnsi="Cambria" w:cs="Arial"/>
          <w:i/>
        </w:rPr>
        <w:t>Reglamento de Tránsito y Vialidad del Municipio de Juárez, Nuevo León, publicado en el Periódico oficial de Fecha 12 de diciembre de 2016, así como publíquese  en el Periódico Oficial del Estado y Gaceta Municipal.</w:t>
      </w:r>
    </w:p>
    <w:p w:rsidR="008E38D0" w:rsidRPr="002A77DF" w:rsidRDefault="008E38D0" w:rsidP="008E38D0">
      <w:pPr>
        <w:spacing w:after="0" w:line="240" w:lineRule="auto"/>
        <w:ind w:left="720"/>
        <w:jc w:val="both"/>
        <w:rPr>
          <w:rFonts w:ascii="Cambria" w:eastAsia="Times New Roman" w:hAnsi="Cambria" w:cs="Arial"/>
          <w:i/>
        </w:rPr>
      </w:pPr>
    </w:p>
    <w:p w:rsidR="008E38D0" w:rsidRPr="002A77DF" w:rsidRDefault="008E38D0" w:rsidP="008E38D0">
      <w:pPr>
        <w:spacing w:after="0" w:line="240" w:lineRule="auto"/>
        <w:ind w:left="720"/>
        <w:jc w:val="both"/>
        <w:rPr>
          <w:rFonts w:ascii="Cambria" w:eastAsia="Times New Roman" w:hAnsi="Cambria" w:cs="Arial"/>
          <w:i/>
        </w:rPr>
      </w:pPr>
      <w:r w:rsidRPr="002A77DF">
        <w:rPr>
          <w:rFonts w:ascii="Cambria" w:eastAsia="Times New Roman" w:hAnsi="Cambria" w:cs="Arial"/>
          <w:i/>
        </w:rPr>
        <w:t>TERCERO.-El Reglamento de Tránsito y Vialidad del Municipio de Juárez, Nuevo León publicado en el Periódico Oficial del Estado de fecha12 de diciembre de 2016, se encuentra vigente en todas y cada una de sus partes a excepción de los artículos mencionado en el punto número uno.</w:t>
      </w:r>
    </w:p>
    <w:p w:rsidR="008E38D0" w:rsidRPr="002A77DF" w:rsidRDefault="008E38D0" w:rsidP="008E38D0">
      <w:pPr>
        <w:spacing w:after="0" w:line="240" w:lineRule="auto"/>
        <w:ind w:left="708"/>
        <w:jc w:val="both"/>
        <w:rPr>
          <w:rFonts w:ascii="Cambria" w:eastAsia="Times New Roman" w:hAnsi="Cambria" w:cs="Arial"/>
          <w:i/>
        </w:rPr>
      </w:pPr>
    </w:p>
    <w:p w:rsidR="008E38D0" w:rsidRPr="002A77DF" w:rsidRDefault="008E38D0" w:rsidP="008E38D0">
      <w:pPr>
        <w:spacing w:after="0" w:line="240" w:lineRule="auto"/>
        <w:ind w:left="708"/>
        <w:jc w:val="both"/>
        <w:rPr>
          <w:rFonts w:ascii="Cambria" w:eastAsia="Times New Roman" w:hAnsi="Cambria" w:cs="Arial"/>
          <w:i/>
        </w:rPr>
      </w:pPr>
      <w:r w:rsidRPr="002A77DF">
        <w:rPr>
          <w:rFonts w:ascii="Cambria" w:eastAsia="Times New Roman" w:hAnsi="Cambria" w:cs="Arial"/>
          <w:i/>
        </w:rPr>
        <w:t>CUART</w:t>
      </w:r>
      <w:r>
        <w:rPr>
          <w:rFonts w:ascii="Cambria" w:eastAsia="Times New Roman" w:hAnsi="Cambria" w:cs="Arial"/>
          <w:i/>
        </w:rPr>
        <w:t>O</w:t>
      </w:r>
      <w:r w:rsidRPr="002A77DF">
        <w:rPr>
          <w:rFonts w:ascii="Cambria" w:eastAsia="Times New Roman" w:hAnsi="Cambria" w:cs="Arial"/>
          <w:i/>
        </w:rPr>
        <w:t>.-Infórmese vía oficio al Secretario de Seguridad Pública, Vialidad y Tránsito del Municipio de Juárez, Nuevo León, para efecto que dé cumplimiento al presente.</w:t>
      </w:r>
    </w:p>
    <w:p w:rsidR="008E38D0" w:rsidRDefault="008E38D0" w:rsidP="008E38D0">
      <w:pPr>
        <w:spacing w:after="0" w:line="240" w:lineRule="auto"/>
        <w:ind w:left="708"/>
        <w:jc w:val="both"/>
        <w:rPr>
          <w:rFonts w:ascii="Cambria" w:eastAsia="Times New Roman" w:hAnsi="Cambria" w:cs="Arial"/>
          <w:i/>
        </w:rPr>
      </w:pPr>
    </w:p>
    <w:p w:rsidR="008E38D0" w:rsidRPr="002A77DF" w:rsidRDefault="008E38D0" w:rsidP="008E38D0">
      <w:pPr>
        <w:spacing w:after="0" w:line="240" w:lineRule="auto"/>
        <w:ind w:left="708"/>
        <w:jc w:val="both"/>
        <w:rPr>
          <w:rFonts w:ascii="Cambria" w:eastAsia="Times New Roman" w:hAnsi="Cambria" w:cs="Arial"/>
          <w:i/>
        </w:rPr>
      </w:pPr>
      <w:r w:rsidRPr="002A77DF">
        <w:rPr>
          <w:rFonts w:ascii="Cambria" w:eastAsia="Times New Roman" w:hAnsi="Cambria" w:cs="Arial"/>
          <w:i/>
        </w:rPr>
        <w:t>QUINT</w:t>
      </w:r>
      <w:r>
        <w:rPr>
          <w:rFonts w:ascii="Cambria" w:eastAsia="Times New Roman" w:hAnsi="Cambria" w:cs="Arial"/>
          <w:i/>
        </w:rPr>
        <w:t>O</w:t>
      </w:r>
      <w:r w:rsidRPr="002A77DF">
        <w:rPr>
          <w:rFonts w:ascii="Cambria" w:eastAsia="Times New Roman" w:hAnsi="Cambria" w:cs="Arial"/>
          <w:i/>
        </w:rPr>
        <w:t>.-Infórmese a la Dirección Jurídica adscrita a la Secretaría del Ayuntamiento para efecto de realizar las notificaciones correspondientes.</w:t>
      </w:r>
    </w:p>
    <w:p w:rsidR="008E38D0" w:rsidRDefault="008E38D0" w:rsidP="008E38D0">
      <w:pPr>
        <w:spacing w:after="0" w:line="240" w:lineRule="auto"/>
        <w:ind w:left="720"/>
        <w:jc w:val="both"/>
        <w:rPr>
          <w:rFonts w:ascii="Cambria" w:eastAsia="Times New Roman" w:hAnsi="Cambria" w:cs="Arial"/>
          <w:i/>
        </w:rPr>
      </w:pPr>
    </w:p>
    <w:p w:rsidR="008E38D0" w:rsidRPr="002A77DF" w:rsidRDefault="008E38D0" w:rsidP="008E38D0">
      <w:pPr>
        <w:spacing w:after="0" w:line="240" w:lineRule="auto"/>
        <w:ind w:left="720"/>
        <w:jc w:val="both"/>
        <w:rPr>
          <w:rFonts w:ascii="Cambria" w:eastAsia="Times New Roman" w:hAnsi="Cambria" w:cs="Arial"/>
          <w:i/>
        </w:rPr>
      </w:pPr>
      <w:r w:rsidRPr="002A77DF">
        <w:rPr>
          <w:rFonts w:ascii="Cambria" w:eastAsia="Times New Roman" w:hAnsi="Cambria" w:cs="Arial"/>
          <w:i/>
        </w:rPr>
        <w:t>SEXT</w:t>
      </w:r>
      <w:r>
        <w:rPr>
          <w:rFonts w:ascii="Cambria" w:eastAsia="Times New Roman" w:hAnsi="Cambria" w:cs="Arial"/>
          <w:i/>
        </w:rPr>
        <w:t>O</w:t>
      </w:r>
      <w:r w:rsidRPr="002A77DF">
        <w:rPr>
          <w:rFonts w:ascii="Cambria" w:eastAsia="Times New Roman" w:hAnsi="Cambria" w:cs="Arial"/>
          <w:i/>
        </w:rPr>
        <w:t xml:space="preserve">-Informe del presente acuerdo Vía Oficio al Juzgado Segundo de Distrito en materia Administrativa en el Estado de Nuevo León, sobre el cumplimiento a las Sentencias de Amparo. </w:t>
      </w:r>
    </w:p>
    <w:p w:rsidR="008E38D0" w:rsidRPr="002A77DF" w:rsidRDefault="008E38D0" w:rsidP="008E38D0">
      <w:pPr>
        <w:spacing w:after="0" w:line="360" w:lineRule="auto"/>
        <w:jc w:val="both"/>
        <w:rPr>
          <w:rFonts w:ascii="Cambria" w:eastAsia="Times New Roman" w:hAnsi="Cambria" w:cs="Arial"/>
          <w:i/>
        </w:rPr>
      </w:pPr>
    </w:p>
    <w:p w:rsidR="008E38D0" w:rsidRDefault="008E38D0" w:rsidP="008E38D0">
      <w:pPr>
        <w:jc w:val="both"/>
        <w:rPr>
          <w:rFonts w:ascii="Arial" w:hAnsi="Arial" w:cs="Arial"/>
          <w:sz w:val="24"/>
          <w:szCs w:val="24"/>
        </w:rPr>
      </w:pPr>
      <w:r w:rsidRPr="002A77DF">
        <w:rPr>
          <w:rFonts w:ascii="Cambria" w:eastAsia="Times New Roman" w:hAnsi="Cambria" w:cs="Arial"/>
          <w:i/>
        </w:rPr>
        <w:t>ATENTAMENTE,</w:t>
      </w:r>
      <w:r>
        <w:rPr>
          <w:rFonts w:ascii="Cambria" w:eastAsia="Times New Roman" w:hAnsi="Cambria" w:cs="Arial"/>
          <w:i/>
        </w:rPr>
        <w:t xml:space="preserve"> </w:t>
      </w:r>
      <w:r w:rsidRPr="002A77DF">
        <w:rPr>
          <w:rFonts w:ascii="Cambria" w:eastAsia="Times New Roman" w:hAnsi="Cambria" w:cs="Arial"/>
          <w:i/>
        </w:rPr>
        <w:t>Juárez, Nuevo León a 03 de Octubre de 2018</w:t>
      </w:r>
      <w:r>
        <w:rPr>
          <w:rFonts w:ascii="Cambria" w:eastAsia="Times New Roman" w:hAnsi="Cambria" w:cs="Arial"/>
          <w:i/>
        </w:rPr>
        <w:t>, JULIO CÉSAR CANTÚ GONZÁLEZ, CONTRALOR ENCARGADO DEL DESPACHO DEL PRESIDENTE MUNICIPAL DE JUÁREZ, NUEVO LEÓN</w:t>
      </w:r>
      <w:r w:rsidRPr="002A77DF">
        <w:rPr>
          <w:rFonts w:ascii="Cambria" w:eastAsia="Times New Roman" w:hAnsi="Cambria" w:cs="Arial"/>
          <w:b/>
          <w:i/>
        </w:rPr>
        <w:t>. RUBRICAS</w:t>
      </w:r>
      <w:r>
        <w:rPr>
          <w:rFonts w:ascii="Cambria" w:eastAsia="Times New Roman" w:hAnsi="Cambria" w:cs="Arial"/>
          <w:i/>
        </w:rPr>
        <w:t>.</w:t>
      </w:r>
    </w:p>
    <w:p w:rsidR="000D1E8B" w:rsidRDefault="000D1E8B" w:rsidP="000D1E8B">
      <w:pPr>
        <w:jc w:val="both"/>
        <w:rPr>
          <w:rFonts w:ascii="Arial" w:hAnsi="Arial" w:cs="Arial"/>
          <w:b/>
          <w:sz w:val="24"/>
          <w:szCs w:val="24"/>
        </w:rPr>
      </w:pPr>
      <w:r>
        <w:rPr>
          <w:rFonts w:ascii="Arial" w:hAnsi="Arial" w:cs="Arial"/>
          <w:noProof/>
          <w:sz w:val="20"/>
          <w:szCs w:val="20"/>
        </w:rPr>
        <w:drawing>
          <wp:anchor distT="0" distB="0" distL="114300" distR="114300" simplePos="0" relativeHeight="251663360" behindDoc="1" locked="0" layoutInCell="1" allowOverlap="1" wp14:anchorId="25428C8C" wp14:editId="0516A816">
            <wp:simplePos x="0" y="0"/>
            <wp:positionH relativeFrom="column">
              <wp:posOffset>817245</wp:posOffset>
            </wp:positionH>
            <wp:positionV relativeFrom="paragraph">
              <wp:posOffset>186055</wp:posOffset>
            </wp:positionV>
            <wp:extent cx="3657600" cy="3276600"/>
            <wp:effectExtent l="0" t="0" r="0" b="0"/>
            <wp:wrapThrough wrapText="bothSides">
              <wp:wrapPolygon edited="0">
                <wp:start x="0" y="0"/>
                <wp:lineTo x="0" y="21474"/>
                <wp:lineTo x="21488" y="21474"/>
                <wp:lineTo x="21488" y="0"/>
                <wp:lineTo x="0"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0"/>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963996" w:rsidRDefault="00963996" w:rsidP="00AD0C59">
      <w:pPr>
        <w:jc w:val="both"/>
        <w:rPr>
          <w:rFonts w:ascii="Arial" w:hAnsi="Arial" w:cs="Arial"/>
          <w:sz w:val="20"/>
          <w:szCs w:val="20"/>
        </w:rPr>
      </w:pPr>
    </w:p>
    <w:p w:rsidR="005116AB" w:rsidRDefault="005116AB" w:rsidP="00AD0C59">
      <w:pPr>
        <w:jc w:val="both"/>
        <w:rPr>
          <w:rFonts w:ascii="Arial" w:hAnsi="Arial" w:cs="Arial"/>
          <w:i/>
          <w:sz w:val="20"/>
          <w:szCs w:val="20"/>
        </w:rPr>
      </w:pP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p>
    <w:p w:rsidR="000D1E8B" w:rsidRDefault="000D1E8B" w:rsidP="0038457E">
      <w:pPr>
        <w:jc w:val="both"/>
        <w:rPr>
          <w:rFonts w:ascii="Arial" w:hAnsi="Arial" w:cs="Arial"/>
          <w:sz w:val="24"/>
          <w:szCs w:val="21"/>
        </w:rPr>
      </w:pPr>
    </w:p>
    <w:p w:rsidR="000D1E8B" w:rsidRDefault="000D1E8B" w:rsidP="0038457E">
      <w:pPr>
        <w:jc w:val="both"/>
        <w:rPr>
          <w:rFonts w:ascii="Arial" w:hAnsi="Arial" w:cs="Arial"/>
          <w:sz w:val="24"/>
          <w:szCs w:val="21"/>
        </w:rPr>
      </w:pPr>
    </w:p>
    <w:sectPr w:rsidR="000D1E8B" w:rsidSect="00DD3CA8">
      <w:headerReference w:type="default" r:id="rId11"/>
      <w:footerReference w:type="default" r:id="rId12"/>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8C" w:rsidRDefault="00AA628C" w:rsidP="008800D4">
      <w:pPr>
        <w:spacing w:after="0" w:line="240" w:lineRule="auto"/>
      </w:pPr>
      <w:r>
        <w:separator/>
      </w:r>
    </w:p>
  </w:endnote>
  <w:endnote w:type="continuationSeparator" w:id="0">
    <w:p w:rsidR="00AA628C" w:rsidRDefault="00AA628C"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95" w:rsidRPr="009D7D1C" w:rsidRDefault="008C1E95" w:rsidP="003B45A8">
    <w:pPr>
      <w:pStyle w:val="Piedepgina"/>
    </w:pPr>
    <w:r>
      <w:rPr>
        <w:rFonts w:ascii="Lucida Calligraphy" w:hAnsi="Lucida Calligraphy"/>
      </w:rPr>
      <w:t>TODO PARA BIEN</w:t>
    </w:r>
    <w:r w:rsidRPr="009D7D1C">
      <w:ptab w:relativeTo="margin" w:alignment="right" w:leader="none"/>
    </w:r>
    <w:r w:rsidRPr="009D7D1C">
      <w:t xml:space="preserve">Página </w:t>
    </w:r>
    <w:r w:rsidR="0037313B">
      <w:rPr>
        <w:noProof/>
      </w:rPr>
      <w:fldChar w:fldCharType="begin"/>
    </w:r>
    <w:r w:rsidR="0037313B">
      <w:rPr>
        <w:noProof/>
      </w:rPr>
      <w:instrText xml:space="preserve"> PAGE   \* MERGEFORMAT </w:instrText>
    </w:r>
    <w:r w:rsidR="0037313B">
      <w:rPr>
        <w:noProof/>
      </w:rPr>
      <w:fldChar w:fldCharType="separate"/>
    </w:r>
    <w:r w:rsidR="008E38D0">
      <w:rPr>
        <w:noProof/>
      </w:rPr>
      <w:t>4</w:t>
    </w:r>
    <w:r w:rsidR="0037313B">
      <w:rPr>
        <w:noProof/>
      </w:rPr>
      <w:fldChar w:fldCharType="end"/>
    </w:r>
  </w:p>
  <w:p w:rsidR="008C1E95" w:rsidRPr="003B45A8" w:rsidRDefault="008C1E95" w:rsidP="003B45A8">
    <w:pPr>
      <w:pStyle w:val="Piedepgina"/>
    </w:pPr>
  </w:p>
  <w:p w:rsidR="008C1E95" w:rsidRDefault="008C1E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8C" w:rsidRDefault="00AA628C" w:rsidP="008800D4">
      <w:pPr>
        <w:spacing w:after="0" w:line="240" w:lineRule="auto"/>
      </w:pPr>
      <w:r>
        <w:separator/>
      </w:r>
    </w:p>
  </w:footnote>
  <w:footnote w:type="continuationSeparator" w:id="0">
    <w:p w:rsidR="00AA628C" w:rsidRDefault="00AA628C"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95" w:rsidRPr="00E92DBE" w:rsidRDefault="008C1E95"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rPr>
      <w:drawing>
        <wp:anchor distT="0" distB="0" distL="114300" distR="114300" simplePos="0" relativeHeight="251660288" behindDoc="1" locked="0" layoutInCell="1" allowOverlap="1" wp14:anchorId="40554A4E" wp14:editId="231070F9">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8C1E95" w:rsidRPr="00E92DBE" w:rsidRDefault="008C1E95" w:rsidP="008800D4">
    <w:pPr>
      <w:pStyle w:val="Encabezado"/>
      <w:jc w:val="center"/>
      <w:rPr>
        <w:rFonts w:ascii="Lucida Calligraphy" w:hAnsi="Lucida Calligraphy"/>
      </w:rPr>
    </w:pPr>
  </w:p>
  <w:p w:rsidR="008C1E95" w:rsidRPr="00E92DBE" w:rsidRDefault="008C1E95" w:rsidP="008800D4">
    <w:pPr>
      <w:pStyle w:val="Encabezado"/>
      <w:jc w:val="center"/>
      <w:rPr>
        <w:rFonts w:ascii="Lucida Calligraphy" w:hAnsi="Lucida Calligraphy"/>
      </w:rPr>
    </w:pPr>
    <w:r w:rsidRPr="00E92DBE">
      <w:rPr>
        <w:rFonts w:ascii="Lucida Calligraphy" w:hAnsi="Lucida Calligraphy"/>
      </w:rPr>
      <w:t>ORGANO INFORMATIVO MUNICIPAL</w:t>
    </w:r>
  </w:p>
  <w:p w:rsidR="008C1E95" w:rsidRPr="00E92DBE" w:rsidRDefault="00355CAF" w:rsidP="00A03E25">
    <w:pPr>
      <w:pStyle w:val="Encabezado"/>
      <w:jc w:val="center"/>
      <w:rPr>
        <w:rFonts w:ascii="Lucida Calligraphy" w:hAnsi="Lucida Calligraphy"/>
      </w:rPr>
    </w:pPr>
    <w:r>
      <w:rPr>
        <w:rFonts w:ascii="Lucida Calligraphy" w:hAnsi="Lucida Calligraphy"/>
      </w:rPr>
      <w:t>SEPTIEMBRE</w:t>
    </w:r>
    <w:r w:rsidR="008C1E95" w:rsidRPr="00E92DBE">
      <w:rPr>
        <w:rFonts w:ascii="Lucida Calligraphy" w:hAnsi="Lucida Calligraphy"/>
      </w:rPr>
      <w:t xml:space="preserve"> 201</w:t>
    </w:r>
    <w:r w:rsidR="008C1E95">
      <w:rPr>
        <w:rFonts w:ascii="Lucida Calligraphy" w:hAnsi="Lucida Calligraphy"/>
      </w:rPr>
      <w:t>8 (PARTE I</w:t>
    </w:r>
    <w:r w:rsidR="00341400">
      <w:rPr>
        <w:rFonts w:ascii="Lucida Calligraphy" w:hAnsi="Lucida Calligraphy"/>
      </w:rPr>
      <w:t>I</w:t>
    </w:r>
    <w:r w:rsidR="008C1E95">
      <w:rPr>
        <w:rFonts w:ascii="Lucida Calligraphy" w:hAnsi="Lucida Calligraphy"/>
      </w:rPr>
      <w:t>)</w:t>
    </w:r>
  </w:p>
  <w:p w:rsidR="008C1E95" w:rsidRDefault="008C1E95" w:rsidP="008800D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10A4C"/>
    <w:multiLevelType w:val="hybridMultilevel"/>
    <w:tmpl w:val="02BC3A5E"/>
    <w:lvl w:ilvl="0" w:tplc="A622F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F4"/>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1E8B"/>
    <w:rsid w:val="000D2A1D"/>
    <w:rsid w:val="000D2FA5"/>
    <w:rsid w:val="000D3D9B"/>
    <w:rsid w:val="000D46B5"/>
    <w:rsid w:val="000D4F45"/>
    <w:rsid w:val="000D65B8"/>
    <w:rsid w:val="000E1241"/>
    <w:rsid w:val="000E380E"/>
    <w:rsid w:val="000E5707"/>
    <w:rsid w:val="000E6320"/>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5F12"/>
    <w:rsid w:val="00156F00"/>
    <w:rsid w:val="001623D0"/>
    <w:rsid w:val="00163C0F"/>
    <w:rsid w:val="00164991"/>
    <w:rsid w:val="0017059B"/>
    <w:rsid w:val="00175451"/>
    <w:rsid w:val="001764E1"/>
    <w:rsid w:val="001803D8"/>
    <w:rsid w:val="00181400"/>
    <w:rsid w:val="00181D94"/>
    <w:rsid w:val="00187EFC"/>
    <w:rsid w:val="00190B61"/>
    <w:rsid w:val="00191940"/>
    <w:rsid w:val="00191E54"/>
    <w:rsid w:val="00193045"/>
    <w:rsid w:val="00194C17"/>
    <w:rsid w:val="00195946"/>
    <w:rsid w:val="00195B86"/>
    <w:rsid w:val="00196AD6"/>
    <w:rsid w:val="001A1B0F"/>
    <w:rsid w:val="001A3052"/>
    <w:rsid w:val="001A4708"/>
    <w:rsid w:val="001A4F09"/>
    <w:rsid w:val="001A706E"/>
    <w:rsid w:val="001A747E"/>
    <w:rsid w:val="001B0EE4"/>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33B8"/>
    <w:rsid w:val="00226FE5"/>
    <w:rsid w:val="002306B0"/>
    <w:rsid w:val="002357C0"/>
    <w:rsid w:val="002374F3"/>
    <w:rsid w:val="0024368F"/>
    <w:rsid w:val="00244770"/>
    <w:rsid w:val="00246528"/>
    <w:rsid w:val="00246FED"/>
    <w:rsid w:val="00253A4F"/>
    <w:rsid w:val="00260E81"/>
    <w:rsid w:val="00262088"/>
    <w:rsid w:val="00263DF0"/>
    <w:rsid w:val="002719ED"/>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123B"/>
    <w:rsid w:val="002B352E"/>
    <w:rsid w:val="002B39DE"/>
    <w:rsid w:val="002B3BAB"/>
    <w:rsid w:val="002B4718"/>
    <w:rsid w:val="002B4FC3"/>
    <w:rsid w:val="002B6A94"/>
    <w:rsid w:val="002B72F0"/>
    <w:rsid w:val="002B7872"/>
    <w:rsid w:val="002C484A"/>
    <w:rsid w:val="002C5264"/>
    <w:rsid w:val="002C5759"/>
    <w:rsid w:val="002C77C6"/>
    <w:rsid w:val="002D3B37"/>
    <w:rsid w:val="002D5105"/>
    <w:rsid w:val="002D5C6F"/>
    <w:rsid w:val="002E0D23"/>
    <w:rsid w:val="002E23D6"/>
    <w:rsid w:val="002E2ABA"/>
    <w:rsid w:val="002E2C80"/>
    <w:rsid w:val="002E6F6C"/>
    <w:rsid w:val="002F066E"/>
    <w:rsid w:val="002F0FE7"/>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1400"/>
    <w:rsid w:val="00344567"/>
    <w:rsid w:val="003450EE"/>
    <w:rsid w:val="00346E5C"/>
    <w:rsid w:val="00347F66"/>
    <w:rsid w:val="00350AC8"/>
    <w:rsid w:val="00351613"/>
    <w:rsid w:val="00353CF7"/>
    <w:rsid w:val="00355CAF"/>
    <w:rsid w:val="00356013"/>
    <w:rsid w:val="00357966"/>
    <w:rsid w:val="00360522"/>
    <w:rsid w:val="0036723B"/>
    <w:rsid w:val="00371053"/>
    <w:rsid w:val="0037313B"/>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32B2"/>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B7700"/>
    <w:rsid w:val="004C0121"/>
    <w:rsid w:val="004C0E1F"/>
    <w:rsid w:val="004C3673"/>
    <w:rsid w:val="004C4A17"/>
    <w:rsid w:val="004C596C"/>
    <w:rsid w:val="004C638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A33"/>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1ACD"/>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2052"/>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1B2"/>
    <w:rsid w:val="006163AE"/>
    <w:rsid w:val="006173AB"/>
    <w:rsid w:val="00617FDC"/>
    <w:rsid w:val="00621853"/>
    <w:rsid w:val="0062542D"/>
    <w:rsid w:val="00626406"/>
    <w:rsid w:val="00630CC3"/>
    <w:rsid w:val="00630F50"/>
    <w:rsid w:val="006343A2"/>
    <w:rsid w:val="00637A76"/>
    <w:rsid w:val="00640BF4"/>
    <w:rsid w:val="00641A19"/>
    <w:rsid w:val="006449C6"/>
    <w:rsid w:val="00650C20"/>
    <w:rsid w:val="006525F2"/>
    <w:rsid w:val="00652A92"/>
    <w:rsid w:val="00652C20"/>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93CCF"/>
    <w:rsid w:val="007A2FB4"/>
    <w:rsid w:val="007A7930"/>
    <w:rsid w:val="007B0362"/>
    <w:rsid w:val="007B51DB"/>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23F56"/>
    <w:rsid w:val="00831869"/>
    <w:rsid w:val="008372E2"/>
    <w:rsid w:val="0084116F"/>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1E95"/>
    <w:rsid w:val="008C345B"/>
    <w:rsid w:val="008D161C"/>
    <w:rsid w:val="008E0E5A"/>
    <w:rsid w:val="008E38D0"/>
    <w:rsid w:val="008E3A35"/>
    <w:rsid w:val="008E5443"/>
    <w:rsid w:val="008E671B"/>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3996"/>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628C"/>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4F8E"/>
    <w:rsid w:val="00AF7E66"/>
    <w:rsid w:val="00B0271E"/>
    <w:rsid w:val="00B04AA8"/>
    <w:rsid w:val="00B0744E"/>
    <w:rsid w:val="00B07A5D"/>
    <w:rsid w:val="00B12121"/>
    <w:rsid w:val="00B126E8"/>
    <w:rsid w:val="00B1587C"/>
    <w:rsid w:val="00B16A30"/>
    <w:rsid w:val="00B17C9E"/>
    <w:rsid w:val="00B222D8"/>
    <w:rsid w:val="00B353EB"/>
    <w:rsid w:val="00B35E99"/>
    <w:rsid w:val="00B4394E"/>
    <w:rsid w:val="00B43BF0"/>
    <w:rsid w:val="00B4420B"/>
    <w:rsid w:val="00B468C6"/>
    <w:rsid w:val="00B47D5B"/>
    <w:rsid w:val="00B5026A"/>
    <w:rsid w:val="00B540F8"/>
    <w:rsid w:val="00B54302"/>
    <w:rsid w:val="00B55F94"/>
    <w:rsid w:val="00B57635"/>
    <w:rsid w:val="00B64CCF"/>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203"/>
    <w:rsid w:val="00C47AA5"/>
    <w:rsid w:val="00C5066D"/>
    <w:rsid w:val="00C51D5D"/>
    <w:rsid w:val="00C57B84"/>
    <w:rsid w:val="00C60563"/>
    <w:rsid w:val="00C61421"/>
    <w:rsid w:val="00C621F3"/>
    <w:rsid w:val="00C64BF4"/>
    <w:rsid w:val="00C6538B"/>
    <w:rsid w:val="00C6589D"/>
    <w:rsid w:val="00C70352"/>
    <w:rsid w:val="00C71267"/>
    <w:rsid w:val="00C74C11"/>
    <w:rsid w:val="00C7668D"/>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0F04"/>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1E06"/>
    <w:rsid w:val="00DD2DDD"/>
    <w:rsid w:val="00DD3CA8"/>
    <w:rsid w:val="00DD480E"/>
    <w:rsid w:val="00DD56CB"/>
    <w:rsid w:val="00DD6C0C"/>
    <w:rsid w:val="00DD7416"/>
    <w:rsid w:val="00DF6514"/>
    <w:rsid w:val="00E01BC1"/>
    <w:rsid w:val="00E02976"/>
    <w:rsid w:val="00E04B70"/>
    <w:rsid w:val="00E05D49"/>
    <w:rsid w:val="00E0717D"/>
    <w:rsid w:val="00E102F4"/>
    <w:rsid w:val="00E13AA7"/>
    <w:rsid w:val="00E16DD0"/>
    <w:rsid w:val="00E20260"/>
    <w:rsid w:val="00E2186E"/>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1E94"/>
    <w:rsid w:val="00E928AC"/>
    <w:rsid w:val="00E92DBE"/>
    <w:rsid w:val="00E97CE5"/>
    <w:rsid w:val="00EA1ABF"/>
    <w:rsid w:val="00EA4D20"/>
    <w:rsid w:val="00EB0E2B"/>
    <w:rsid w:val="00EB34BE"/>
    <w:rsid w:val="00EB4FEB"/>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48D6"/>
    <w:rsid w:val="00F65239"/>
    <w:rsid w:val="00F66822"/>
    <w:rsid w:val="00F66BD9"/>
    <w:rsid w:val="00F66EE9"/>
    <w:rsid w:val="00F72265"/>
    <w:rsid w:val="00F768ED"/>
    <w:rsid w:val="00F807D5"/>
    <w:rsid w:val="00F80D91"/>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0D1E8B"/>
    <w:pPr>
      <w:keepNext/>
      <w:spacing w:after="0" w:line="240" w:lineRule="auto"/>
      <w:jc w:val="center"/>
      <w:outlineLvl w:val="5"/>
    </w:pPr>
    <w:rPr>
      <w:rFonts w:ascii="Arial" w:eastAsia="Times New Roman" w:hAnsi="Arial" w:cs="Times New Roman"/>
      <w:b/>
      <w:sz w:val="20"/>
      <w:szCs w:val="20"/>
      <w:lang w:val="es-ES" w:eastAsia="es-ES"/>
    </w:rPr>
  </w:style>
  <w:style w:type="paragraph" w:styleId="Ttulo7">
    <w:name w:val="heading 7"/>
    <w:basedOn w:val="Normal"/>
    <w:next w:val="Normal"/>
    <w:link w:val="Ttulo7Car"/>
    <w:qFormat/>
    <w:rsid w:val="000D1E8B"/>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0D1E8B"/>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0D1E8B"/>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rsid w:val="00FD44CC"/>
    <w:rPr>
      <w:rFonts w:ascii="Calibri" w:eastAsia="Calibri" w:hAnsi="Calibri" w:cs="Times New Roman"/>
      <w:lang w:eastAsia="en-US"/>
    </w:rPr>
  </w:style>
  <w:style w:type="paragraph" w:styleId="Sangradetextonormal">
    <w:name w:val="Body Text Indent"/>
    <w:basedOn w:val="Normal"/>
    <w:link w:val="SangradetextonormalCar"/>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rsid w:val="00FD44CC"/>
    <w:rPr>
      <w:rFonts w:ascii="Calibri" w:eastAsia="Calibri" w:hAnsi="Calibri" w:cs="Times New Roman"/>
      <w:lang w:eastAsia="en-US"/>
    </w:rPr>
  </w:style>
  <w:style w:type="paragraph" w:styleId="Sangra2detindependiente">
    <w:name w:val="Body Text Indent 2"/>
    <w:basedOn w:val="Normal"/>
    <w:link w:val="Sangra2detindependienteCar"/>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uiPriority w:val="10"/>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22"/>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 w:type="character" w:customStyle="1" w:styleId="Ttulo6Car">
    <w:name w:val="Título 6 Car"/>
    <w:basedOn w:val="Fuentedeprrafopredeter"/>
    <w:link w:val="Ttulo6"/>
    <w:rsid w:val="000D1E8B"/>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sid w:val="000D1E8B"/>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0D1E8B"/>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0D1E8B"/>
    <w:rPr>
      <w:rFonts w:ascii="Verdana" w:eastAsia="Times New Roman" w:hAnsi="Verdana" w:cs="Times New Roman"/>
      <w:b/>
      <w:szCs w:val="20"/>
      <w:lang w:val="es-ES" w:eastAsia="es-ES"/>
    </w:rPr>
  </w:style>
  <w:style w:type="character" w:customStyle="1" w:styleId="SangradetextonormalCar1">
    <w:name w:val="Sangría de texto normal Car1"/>
    <w:basedOn w:val="Fuentedeprrafopredeter"/>
    <w:uiPriority w:val="99"/>
    <w:semiHidden/>
    <w:rsid w:val="000D1E8B"/>
  </w:style>
  <w:style w:type="character" w:customStyle="1" w:styleId="Sangra2detindependienteCar1">
    <w:name w:val="Sangría 2 de t. independiente Car1"/>
    <w:basedOn w:val="Fuentedeprrafopredeter"/>
    <w:uiPriority w:val="99"/>
    <w:semiHidden/>
    <w:rsid w:val="000D1E8B"/>
  </w:style>
  <w:style w:type="character" w:customStyle="1" w:styleId="MapadeldocumentoCar1">
    <w:name w:val="Mapa del documento Car1"/>
    <w:basedOn w:val="Fuentedeprrafopredeter"/>
    <w:uiPriority w:val="99"/>
    <w:semiHidden/>
    <w:rsid w:val="000D1E8B"/>
    <w:rPr>
      <w:rFonts w:ascii="Segoe UI" w:hAnsi="Segoe UI" w:cs="Segoe UI"/>
      <w:sz w:val="16"/>
      <w:szCs w:val="16"/>
    </w:rPr>
  </w:style>
  <w:style w:type="character" w:customStyle="1" w:styleId="Sangra3detindependienteCar1">
    <w:name w:val="Sangría 3 de t. independiente Car1"/>
    <w:basedOn w:val="Fuentedeprrafopredeter"/>
    <w:uiPriority w:val="99"/>
    <w:semiHidden/>
    <w:rsid w:val="000D1E8B"/>
    <w:rPr>
      <w:sz w:val="16"/>
      <w:szCs w:val="16"/>
    </w:rPr>
  </w:style>
  <w:style w:type="character" w:customStyle="1" w:styleId="TextosinformatoCar1">
    <w:name w:val="Texto sin formato Car1"/>
    <w:basedOn w:val="Fuentedeprrafopredeter"/>
    <w:uiPriority w:val="99"/>
    <w:semiHidden/>
    <w:rsid w:val="000D1E8B"/>
    <w:rPr>
      <w:rFonts w:ascii="Consolas" w:hAnsi="Consolas"/>
      <w:sz w:val="21"/>
      <w:szCs w:val="21"/>
    </w:rPr>
  </w:style>
  <w:style w:type="paragraph" w:customStyle="1" w:styleId="xl136">
    <w:name w:val="xl136"/>
    <w:basedOn w:val="Normal"/>
    <w:rsid w:val="000D1E8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7">
    <w:name w:val="xl137"/>
    <w:basedOn w:val="Normal"/>
    <w:rsid w:val="000D1E8B"/>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8">
    <w:name w:val="xl138"/>
    <w:basedOn w:val="Normal"/>
    <w:rsid w:val="000D1E8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9">
    <w:name w:val="xl139"/>
    <w:basedOn w:val="Normal"/>
    <w:rsid w:val="000D1E8B"/>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0">
    <w:name w:val="xl140"/>
    <w:basedOn w:val="Normal"/>
    <w:rsid w:val="000D1E8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1">
    <w:name w:val="xl141"/>
    <w:basedOn w:val="Normal"/>
    <w:rsid w:val="000D1E8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142">
    <w:name w:val="xl142"/>
    <w:basedOn w:val="Normal"/>
    <w:rsid w:val="000D1E8B"/>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3">
    <w:name w:val="xl143"/>
    <w:basedOn w:val="Normal"/>
    <w:rsid w:val="000D1E8B"/>
    <w:pPr>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TtuloCar1">
    <w:name w:val="Título Car1"/>
    <w:basedOn w:val="Fuentedeprrafopredeter"/>
    <w:uiPriority w:val="10"/>
    <w:rsid w:val="000D1E8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0D1E8B"/>
    <w:pPr>
      <w:keepNext/>
      <w:spacing w:after="0" w:line="240" w:lineRule="auto"/>
      <w:jc w:val="center"/>
      <w:outlineLvl w:val="5"/>
    </w:pPr>
    <w:rPr>
      <w:rFonts w:ascii="Arial" w:eastAsia="Times New Roman" w:hAnsi="Arial" w:cs="Times New Roman"/>
      <w:b/>
      <w:sz w:val="20"/>
      <w:szCs w:val="20"/>
      <w:lang w:val="es-ES" w:eastAsia="es-ES"/>
    </w:rPr>
  </w:style>
  <w:style w:type="paragraph" w:styleId="Ttulo7">
    <w:name w:val="heading 7"/>
    <w:basedOn w:val="Normal"/>
    <w:next w:val="Normal"/>
    <w:link w:val="Ttulo7Car"/>
    <w:qFormat/>
    <w:rsid w:val="000D1E8B"/>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0D1E8B"/>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0D1E8B"/>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rsid w:val="00FD44CC"/>
    <w:rPr>
      <w:rFonts w:ascii="Calibri" w:eastAsia="Calibri" w:hAnsi="Calibri" w:cs="Times New Roman"/>
      <w:lang w:eastAsia="en-US"/>
    </w:rPr>
  </w:style>
  <w:style w:type="paragraph" w:styleId="Sangradetextonormal">
    <w:name w:val="Body Text Indent"/>
    <w:basedOn w:val="Normal"/>
    <w:link w:val="SangradetextonormalCar"/>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rsid w:val="00FD44CC"/>
    <w:rPr>
      <w:rFonts w:ascii="Calibri" w:eastAsia="Calibri" w:hAnsi="Calibri" w:cs="Times New Roman"/>
      <w:lang w:eastAsia="en-US"/>
    </w:rPr>
  </w:style>
  <w:style w:type="paragraph" w:styleId="Sangra2detindependiente">
    <w:name w:val="Body Text Indent 2"/>
    <w:basedOn w:val="Normal"/>
    <w:link w:val="Sangra2detindependienteCar"/>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uiPriority w:val="10"/>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22"/>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 w:type="character" w:customStyle="1" w:styleId="Ttulo6Car">
    <w:name w:val="Título 6 Car"/>
    <w:basedOn w:val="Fuentedeprrafopredeter"/>
    <w:link w:val="Ttulo6"/>
    <w:rsid w:val="000D1E8B"/>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sid w:val="000D1E8B"/>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0D1E8B"/>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0D1E8B"/>
    <w:rPr>
      <w:rFonts w:ascii="Verdana" w:eastAsia="Times New Roman" w:hAnsi="Verdana" w:cs="Times New Roman"/>
      <w:b/>
      <w:szCs w:val="20"/>
      <w:lang w:val="es-ES" w:eastAsia="es-ES"/>
    </w:rPr>
  </w:style>
  <w:style w:type="character" w:customStyle="1" w:styleId="SangradetextonormalCar1">
    <w:name w:val="Sangría de texto normal Car1"/>
    <w:basedOn w:val="Fuentedeprrafopredeter"/>
    <w:uiPriority w:val="99"/>
    <w:semiHidden/>
    <w:rsid w:val="000D1E8B"/>
  </w:style>
  <w:style w:type="character" w:customStyle="1" w:styleId="Sangra2detindependienteCar1">
    <w:name w:val="Sangría 2 de t. independiente Car1"/>
    <w:basedOn w:val="Fuentedeprrafopredeter"/>
    <w:uiPriority w:val="99"/>
    <w:semiHidden/>
    <w:rsid w:val="000D1E8B"/>
  </w:style>
  <w:style w:type="character" w:customStyle="1" w:styleId="MapadeldocumentoCar1">
    <w:name w:val="Mapa del documento Car1"/>
    <w:basedOn w:val="Fuentedeprrafopredeter"/>
    <w:uiPriority w:val="99"/>
    <w:semiHidden/>
    <w:rsid w:val="000D1E8B"/>
    <w:rPr>
      <w:rFonts w:ascii="Segoe UI" w:hAnsi="Segoe UI" w:cs="Segoe UI"/>
      <w:sz w:val="16"/>
      <w:szCs w:val="16"/>
    </w:rPr>
  </w:style>
  <w:style w:type="character" w:customStyle="1" w:styleId="Sangra3detindependienteCar1">
    <w:name w:val="Sangría 3 de t. independiente Car1"/>
    <w:basedOn w:val="Fuentedeprrafopredeter"/>
    <w:uiPriority w:val="99"/>
    <w:semiHidden/>
    <w:rsid w:val="000D1E8B"/>
    <w:rPr>
      <w:sz w:val="16"/>
      <w:szCs w:val="16"/>
    </w:rPr>
  </w:style>
  <w:style w:type="character" w:customStyle="1" w:styleId="TextosinformatoCar1">
    <w:name w:val="Texto sin formato Car1"/>
    <w:basedOn w:val="Fuentedeprrafopredeter"/>
    <w:uiPriority w:val="99"/>
    <w:semiHidden/>
    <w:rsid w:val="000D1E8B"/>
    <w:rPr>
      <w:rFonts w:ascii="Consolas" w:hAnsi="Consolas"/>
      <w:sz w:val="21"/>
      <w:szCs w:val="21"/>
    </w:rPr>
  </w:style>
  <w:style w:type="paragraph" w:customStyle="1" w:styleId="xl136">
    <w:name w:val="xl136"/>
    <w:basedOn w:val="Normal"/>
    <w:rsid w:val="000D1E8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7">
    <w:name w:val="xl137"/>
    <w:basedOn w:val="Normal"/>
    <w:rsid w:val="000D1E8B"/>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8">
    <w:name w:val="xl138"/>
    <w:basedOn w:val="Normal"/>
    <w:rsid w:val="000D1E8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9">
    <w:name w:val="xl139"/>
    <w:basedOn w:val="Normal"/>
    <w:rsid w:val="000D1E8B"/>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0">
    <w:name w:val="xl140"/>
    <w:basedOn w:val="Normal"/>
    <w:rsid w:val="000D1E8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1">
    <w:name w:val="xl141"/>
    <w:basedOn w:val="Normal"/>
    <w:rsid w:val="000D1E8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142">
    <w:name w:val="xl142"/>
    <w:basedOn w:val="Normal"/>
    <w:rsid w:val="000D1E8B"/>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3">
    <w:name w:val="xl143"/>
    <w:basedOn w:val="Normal"/>
    <w:rsid w:val="000D1E8B"/>
    <w:pPr>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TtuloCar1">
    <w:name w:val="Título Car1"/>
    <w:basedOn w:val="Fuentedeprrafopredeter"/>
    <w:uiPriority w:val="10"/>
    <w:rsid w:val="000D1E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5383-C729-49C2-8336-AAB6091B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81</Pages>
  <Words>32209</Words>
  <Characters>177153</Characters>
  <Application>Microsoft Office Word</Application>
  <DocSecurity>0</DocSecurity>
  <Lines>1476</Lines>
  <Paragraphs>417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Demo</cp:lastModifiedBy>
  <cp:revision>3</cp:revision>
  <cp:lastPrinted>2013-01-18T15:46:00Z</cp:lastPrinted>
  <dcterms:created xsi:type="dcterms:W3CDTF">2018-10-12T21:15:00Z</dcterms:created>
  <dcterms:modified xsi:type="dcterms:W3CDTF">2019-04-05T18:14:00Z</dcterms:modified>
</cp:coreProperties>
</file>